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A8CC" w14:textId="77777777" w:rsidR="00BD0585" w:rsidRDefault="00BD0585" w:rsidP="00156AB4">
      <w:pPr>
        <w:spacing w:after="0"/>
        <w:ind w:firstLine="709"/>
        <w:jc w:val="center"/>
        <w:rPr>
          <w:b/>
          <w:bCs/>
          <w:sz w:val="32"/>
          <w:szCs w:val="24"/>
        </w:rPr>
      </w:pPr>
      <w:r w:rsidRPr="00BD0585">
        <w:rPr>
          <w:b/>
          <w:bCs/>
          <w:sz w:val="32"/>
          <w:szCs w:val="24"/>
        </w:rPr>
        <w:t>ФИЗКУЛЬТУРНО-ОЗДОРОВИТЕЛЬНЫЕ ВОЗМОЖНОСТИ ПРОЕКТА</w:t>
      </w:r>
    </w:p>
    <w:p w14:paraId="22CFEC2B" w14:textId="5E89D98C" w:rsidR="003D7D6A" w:rsidRPr="00BD0585" w:rsidRDefault="00BD0585" w:rsidP="00156AB4">
      <w:pPr>
        <w:spacing w:after="0"/>
        <w:ind w:firstLine="709"/>
        <w:jc w:val="center"/>
        <w:rPr>
          <w:b/>
          <w:bCs/>
          <w:sz w:val="32"/>
          <w:szCs w:val="24"/>
        </w:rPr>
      </w:pPr>
      <w:r w:rsidRPr="00BD0585">
        <w:rPr>
          <w:b/>
          <w:bCs/>
          <w:sz w:val="32"/>
          <w:szCs w:val="24"/>
        </w:rPr>
        <w:t xml:space="preserve"> «ПО БИРЮЗОВОМУ КОЛЬЦУ ВСЕЙ СЕМЬЁЙ»</w:t>
      </w:r>
    </w:p>
    <w:p w14:paraId="07E5FABC" w14:textId="77777777" w:rsidR="00BD0585" w:rsidRDefault="00BD0585" w:rsidP="00156AB4">
      <w:pPr>
        <w:spacing w:after="0"/>
        <w:ind w:firstLine="709"/>
        <w:jc w:val="center"/>
        <w:rPr>
          <w:b/>
          <w:bCs/>
          <w:iCs/>
        </w:rPr>
      </w:pPr>
    </w:p>
    <w:p w14:paraId="28BC0D42" w14:textId="62378B40" w:rsidR="00BD0585" w:rsidRPr="00BD0585" w:rsidRDefault="00BD0585" w:rsidP="00156AB4">
      <w:pPr>
        <w:spacing w:after="0"/>
        <w:ind w:firstLine="709"/>
        <w:jc w:val="center"/>
        <w:rPr>
          <w:b/>
          <w:bCs/>
          <w:iCs/>
        </w:rPr>
      </w:pPr>
      <w:r w:rsidRPr="00BD0585">
        <w:rPr>
          <w:b/>
          <w:bCs/>
          <w:iCs/>
        </w:rPr>
        <w:t xml:space="preserve">Руденская Оксана Николаевна </w:t>
      </w:r>
    </w:p>
    <w:p w14:paraId="5155638F" w14:textId="6407AC40" w:rsidR="00BD0585" w:rsidRPr="00BD0585" w:rsidRDefault="001C4E2F" w:rsidP="00156AB4">
      <w:pPr>
        <w:spacing w:after="0"/>
        <w:ind w:firstLine="709"/>
        <w:jc w:val="center"/>
        <w:rPr>
          <w:b/>
          <w:bCs/>
        </w:rPr>
      </w:pPr>
      <w:r>
        <w:rPr>
          <w:b/>
          <w:bCs/>
          <w:iCs/>
        </w:rPr>
        <w:t>методист</w:t>
      </w:r>
      <w:r w:rsidR="00BD0585" w:rsidRPr="00BD0585">
        <w:rPr>
          <w:b/>
          <w:bCs/>
        </w:rPr>
        <w:t>,</w:t>
      </w:r>
    </w:p>
    <w:p w14:paraId="53D942D5" w14:textId="77777777" w:rsidR="00BD0585" w:rsidRPr="00BD0585" w:rsidRDefault="00BD0585" w:rsidP="00156AB4">
      <w:pPr>
        <w:spacing w:after="0"/>
        <w:ind w:firstLine="709"/>
        <w:jc w:val="center"/>
        <w:rPr>
          <w:b/>
          <w:bCs/>
        </w:rPr>
      </w:pPr>
      <w:r w:rsidRPr="00BD0585">
        <w:rPr>
          <w:b/>
          <w:bCs/>
        </w:rPr>
        <w:t>МБДОУ детский сад № 17,</w:t>
      </w:r>
    </w:p>
    <w:p w14:paraId="50E5D612" w14:textId="77777777" w:rsidR="00BD0585" w:rsidRPr="00BD0585" w:rsidRDefault="00BD0585" w:rsidP="00156AB4">
      <w:pPr>
        <w:spacing w:after="0"/>
        <w:ind w:firstLine="709"/>
        <w:jc w:val="center"/>
        <w:rPr>
          <w:b/>
          <w:bCs/>
        </w:rPr>
      </w:pPr>
      <w:r w:rsidRPr="00BD0585">
        <w:rPr>
          <w:b/>
          <w:bCs/>
        </w:rPr>
        <w:t>г. Орёл, Россия</w:t>
      </w:r>
    </w:p>
    <w:p w14:paraId="1C525193" w14:textId="77777777" w:rsidR="00BD0585" w:rsidRPr="00BD0585" w:rsidRDefault="00BD0585" w:rsidP="00156AB4">
      <w:pPr>
        <w:spacing w:after="0"/>
        <w:ind w:firstLine="709"/>
        <w:jc w:val="center"/>
        <w:rPr>
          <w:b/>
          <w:bCs/>
        </w:rPr>
      </w:pPr>
      <w:r w:rsidRPr="00BD0585">
        <w:rPr>
          <w:b/>
          <w:bCs/>
          <w:lang w:val="en-US"/>
        </w:rPr>
        <w:t>e</w:t>
      </w:r>
      <w:r w:rsidRPr="00BD0585">
        <w:rPr>
          <w:b/>
          <w:bCs/>
        </w:rPr>
        <w:t>-</w:t>
      </w:r>
      <w:r w:rsidRPr="00BD0585">
        <w:rPr>
          <w:b/>
          <w:bCs/>
          <w:lang w:val="en-US"/>
        </w:rPr>
        <w:t>mail</w:t>
      </w:r>
      <w:r w:rsidRPr="00BD0585">
        <w:rPr>
          <w:b/>
          <w:bCs/>
        </w:rPr>
        <w:t xml:space="preserve">: </w:t>
      </w:r>
      <w:hyperlink r:id="rId5" w:history="1">
        <w:r w:rsidRPr="00BD0585">
          <w:rPr>
            <w:rStyle w:val="ac"/>
            <w:b/>
            <w:bCs/>
            <w:lang w:val="en-US"/>
          </w:rPr>
          <w:t>ds</w:t>
        </w:r>
        <w:r w:rsidRPr="00BD0585">
          <w:rPr>
            <w:rStyle w:val="ac"/>
            <w:b/>
            <w:bCs/>
          </w:rPr>
          <w:t>17</w:t>
        </w:r>
        <w:r w:rsidRPr="00BD0585">
          <w:rPr>
            <w:rStyle w:val="ac"/>
            <w:b/>
            <w:bCs/>
            <w:lang w:val="en-US"/>
          </w:rPr>
          <w:t>rud</w:t>
        </w:r>
        <w:r w:rsidRPr="00BD0585">
          <w:rPr>
            <w:rStyle w:val="ac"/>
            <w:b/>
            <w:bCs/>
          </w:rPr>
          <w:t>@</w:t>
        </w:r>
        <w:r w:rsidRPr="00BD0585">
          <w:rPr>
            <w:rStyle w:val="ac"/>
            <w:b/>
            <w:bCs/>
            <w:lang w:val="en-US"/>
          </w:rPr>
          <w:t>yandex</w:t>
        </w:r>
        <w:r w:rsidRPr="00BD0585">
          <w:rPr>
            <w:rStyle w:val="ac"/>
            <w:b/>
            <w:bCs/>
          </w:rPr>
          <w:t>.</w:t>
        </w:r>
        <w:r w:rsidRPr="00BD0585">
          <w:rPr>
            <w:rStyle w:val="ac"/>
            <w:b/>
            <w:bCs/>
            <w:lang w:val="en-US"/>
          </w:rPr>
          <w:t>ru</w:t>
        </w:r>
      </w:hyperlink>
      <w:r w:rsidRPr="00BD0585">
        <w:rPr>
          <w:b/>
          <w:bCs/>
        </w:rPr>
        <w:t xml:space="preserve"> </w:t>
      </w:r>
    </w:p>
    <w:p w14:paraId="1D10307F" w14:textId="77777777" w:rsidR="00BD0585" w:rsidRDefault="00BD0585" w:rsidP="00156AB4">
      <w:pPr>
        <w:spacing w:after="0"/>
        <w:ind w:firstLine="709"/>
        <w:jc w:val="center"/>
        <w:rPr>
          <w:b/>
          <w:bCs/>
        </w:rPr>
      </w:pPr>
    </w:p>
    <w:p w14:paraId="417AF3BA" w14:textId="77777777" w:rsidR="001C4E2F" w:rsidRDefault="001C4E2F" w:rsidP="00156AB4">
      <w:pPr>
        <w:spacing w:after="0"/>
        <w:ind w:firstLine="709"/>
        <w:jc w:val="center"/>
        <w:rPr>
          <w:b/>
          <w:bCs/>
        </w:rPr>
      </w:pPr>
      <w:proofErr w:type="spellStart"/>
      <w:r w:rsidRPr="001C4E2F">
        <w:rPr>
          <w:b/>
          <w:bCs/>
          <w:lang w:val="en-US"/>
        </w:rPr>
        <w:t>Rudenskaya</w:t>
      </w:r>
      <w:proofErr w:type="spellEnd"/>
      <w:r w:rsidRPr="001C4E2F">
        <w:rPr>
          <w:b/>
          <w:bCs/>
          <w:lang w:val="en-US"/>
        </w:rPr>
        <w:t xml:space="preserve"> Oksana Nikolaevna </w:t>
      </w:r>
    </w:p>
    <w:p w14:paraId="7E1A2729" w14:textId="77777777" w:rsidR="001C4E2F" w:rsidRDefault="001C4E2F" w:rsidP="00156AB4">
      <w:pPr>
        <w:spacing w:after="0"/>
        <w:ind w:firstLine="709"/>
        <w:jc w:val="center"/>
        <w:rPr>
          <w:b/>
          <w:bCs/>
        </w:rPr>
      </w:pPr>
      <w:r w:rsidRPr="001C4E2F">
        <w:rPr>
          <w:b/>
          <w:bCs/>
          <w:lang w:val="en-US"/>
        </w:rPr>
        <w:t xml:space="preserve">methodologist, </w:t>
      </w:r>
    </w:p>
    <w:p w14:paraId="74C4E4CE" w14:textId="77777777" w:rsidR="001C4E2F" w:rsidRPr="000A5BDD" w:rsidRDefault="001C4E2F" w:rsidP="00156AB4">
      <w:pPr>
        <w:spacing w:after="0"/>
        <w:ind w:firstLine="709"/>
        <w:jc w:val="center"/>
        <w:rPr>
          <w:b/>
          <w:bCs/>
          <w:lang w:val="en-US"/>
        </w:rPr>
      </w:pPr>
      <w:r w:rsidRPr="001C4E2F">
        <w:rPr>
          <w:b/>
          <w:bCs/>
          <w:lang w:val="en-US"/>
        </w:rPr>
        <w:t xml:space="preserve">MBDOU kindergarten </w:t>
      </w:r>
      <w:r w:rsidRPr="000A5BDD">
        <w:rPr>
          <w:b/>
          <w:bCs/>
          <w:lang w:val="en-US"/>
        </w:rPr>
        <w:t>№</w:t>
      </w:r>
      <w:r w:rsidRPr="001C4E2F">
        <w:rPr>
          <w:b/>
          <w:bCs/>
          <w:lang w:val="en-US"/>
        </w:rPr>
        <w:t xml:space="preserve"> 17, </w:t>
      </w:r>
    </w:p>
    <w:p w14:paraId="4216BBD6" w14:textId="653D1E6B" w:rsidR="001C4E2F" w:rsidRPr="000A5BDD" w:rsidRDefault="001C4E2F" w:rsidP="00156AB4">
      <w:pPr>
        <w:spacing w:after="0"/>
        <w:ind w:firstLine="709"/>
        <w:jc w:val="center"/>
        <w:rPr>
          <w:b/>
          <w:bCs/>
          <w:lang w:val="en-US"/>
        </w:rPr>
      </w:pPr>
      <w:r w:rsidRPr="001C4E2F">
        <w:rPr>
          <w:b/>
          <w:bCs/>
          <w:lang w:val="en-US"/>
        </w:rPr>
        <w:t>Orel, Russia</w:t>
      </w:r>
    </w:p>
    <w:p w14:paraId="23739ED9" w14:textId="4175E025" w:rsidR="001C4E2F" w:rsidRDefault="000A5BDD" w:rsidP="00156AB4">
      <w:pPr>
        <w:spacing w:after="0"/>
        <w:ind w:firstLine="709"/>
        <w:jc w:val="center"/>
      </w:pPr>
      <w:r w:rsidRPr="00BD0585">
        <w:rPr>
          <w:b/>
          <w:bCs/>
          <w:lang w:val="en-US"/>
        </w:rPr>
        <w:t>e</w:t>
      </w:r>
      <w:r w:rsidRPr="000A5BDD">
        <w:rPr>
          <w:b/>
          <w:bCs/>
          <w:lang w:val="en-US"/>
        </w:rPr>
        <w:t>-</w:t>
      </w:r>
      <w:r w:rsidRPr="00BD0585">
        <w:rPr>
          <w:b/>
          <w:bCs/>
          <w:lang w:val="en-US"/>
        </w:rPr>
        <w:t>mail</w:t>
      </w:r>
      <w:r w:rsidRPr="000A5BDD">
        <w:rPr>
          <w:b/>
          <w:bCs/>
          <w:lang w:val="en-US"/>
        </w:rPr>
        <w:t xml:space="preserve">: </w:t>
      </w:r>
      <w:hyperlink r:id="rId6" w:history="1">
        <w:r w:rsidRPr="00BD0585">
          <w:rPr>
            <w:rStyle w:val="ac"/>
            <w:b/>
            <w:bCs/>
            <w:lang w:val="en-US"/>
          </w:rPr>
          <w:t>ds</w:t>
        </w:r>
        <w:r w:rsidRPr="000A5BDD">
          <w:rPr>
            <w:rStyle w:val="ac"/>
            <w:b/>
            <w:bCs/>
            <w:lang w:val="en-US"/>
          </w:rPr>
          <w:t>17</w:t>
        </w:r>
        <w:r w:rsidRPr="00BD0585">
          <w:rPr>
            <w:rStyle w:val="ac"/>
            <w:b/>
            <w:bCs/>
            <w:lang w:val="en-US"/>
          </w:rPr>
          <w:t>rud</w:t>
        </w:r>
        <w:r w:rsidRPr="000A5BDD">
          <w:rPr>
            <w:rStyle w:val="ac"/>
            <w:b/>
            <w:bCs/>
            <w:lang w:val="en-US"/>
          </w:rPr>
          <w:t>@</w:t>
        </w:r>
        <w:r w:rsidRPr="00BD0585">
          <w:rPr>
            <w:rStyle w:val="ac"/>
            <w:b/>
            <w:bCs/>
            <w:lang w:val="en-US"/>
          </w:rPr>
          <w:t>yandex</w:t>
        </w:r>
        <w:r w:rsidRPr="000A5BDD">
          <w:rPr>
            <w:rStyle w:val="ac"/>
            <w:b/>
            <w:bCs/>
            <w:lang w:val="en-US"/>
          </w:rPr>
          <w:t>.</w:t>
        </w:r>
        <w:r w:rsidRPr="00BD0585">
          <w:rPr>
            <w:rStyle w:val="ac"/>
            <w:b/>
            <w:bCs/>
            <w:lang w:val="en-US"/>
          </w:rPr>
          <w:t>ru</w:t>
        </w:r>
      </w:hyperlink>
    </w:p>
    <w:p w14:paraId="36CB372D" w14:textId="77777777" w:rsidR="000A5BDD" w:rsidRPr="000A5BDD" w:rsidRDefault="000A5BDD" w:rsidP="00156AB4">
      <w:pPr>
        <w:spacing w:after="0"/>
        <w:ind w:firstLine="709"/>
        <w:jc w:val="center"/>
        <w:rPr>
          <w:b/>
          <w:bCs/>
          <w:lang w:val="en-US"/>
        </w:rPr>
      </w:pPr>
    </w:p>
    <w:p w14:paraId="1121458A" w14:textId="3CF9B307" w:rsidR="00BD0585" w:rsidRPr="00BD0585" w:rsidRDefault="00BD0585" w:rsidP="00156AB4">
      <w:pPr>
        <w:spacing w:after="0"/>
        <w:ind w:firstLine="709"/>
        <w:jc w:val="both"/>
      </w:pPr>
      <w:r w:rsidRPr="00BD0585">
        <w:rPr>
          <w:b/>
          <w:bCs/>
        </w:rPr>
        <w:t>Аннотация.</w:t>
      </w:r>
      <w:r w:rsidRPr="00BD0585">
        <w:t xml:space="preserve"> Педагогический проект «По Бирюзовому кольцу всей семьёй» направлен на популяризацию оздоровительно-познавательного семейного туризма с детьми дошкольного возраста в Орловском регионе. Основной целью проекта является укрепление здоровья детей через активные туристические прогулки, включающие пешие, велосипедные и водные маршруты, а также подвижные игры на природе. Проект способствует формированию привычек здорового образа жизни, развитию физических качеств, приобретению навыков безопасного поведения в природной среде и укреплению семейных ценностей. Программа предусматривает поэтапное усложнение маршрутов, позволяя гармонично развивать выносливость, координацию и социальные навыки детей, а также укреплять психоэмоциональные связи внутри семьи.</w:t>
      </w:r>
    </w:p>
    <w:p w14:paraId="44758AF6" w14:textId="77777777" w:rsidR="00BD0585" w:rsidRDefault="00BD0585" w:rsidP="00156AB4">
      <w:pPr>
        <w:spacing w:after="0"/>
        <w:ind w:firstLine="709"/>
        <w:jc w:val="both"/>
      </w:pPr>
    </w:p>
    <w:p w14:paraId="6395ED39" w14:textId="107E1E14" w:rsidR="001C4E2F" w:rsidRDefault="000A5BDD" w:rsidP="00156AB4">
      <w:pPr>
        <w:spacing w:after="0"/>
        <w:ind w:firstLine="709"/>
        <w:jc w:val="both"/>
      </w:pPr>
      <w:r w:rsidRPr="00461618">
        <w:rPr>
          <w:b/>
          <w:bCs/>
          <w:iCs/>
          <w:szCs w:val="28"/>
          <w:lang w:val="en-US" w:eastAsia="ru-RU"/>
        </w:rPr>
        <w:t>Abstract.</w:t>
      </w:r>
      <w:r w:rsidR="001C4E2F" w:rsidRPr="001C4E2F">
        <w:rPr>
          <w:lang w:val="en-US"/>
        </w:rPr>
        <w:t xml:space="preserve"> The pedagogical project "Along the Turquoise Ring with the whole family" is aimed at popularizing recreational and educational family tourism with preschool children in the Orel region. The main goal of the project is to promote children's health through active hiking trips, including hiking, cycling and water trails, as well as outdoor </w:t>
      </w:r>
      <w:proofErr w:type="spellStart"/>
      <w:r w:rsidR="001C4E2F" w:rsidRPr="001C4E2F">
        <w:rPr>
          <w:lang w:val="en-US"/>
        </w:rPr>
        <w:t>outdoor</w:t>
      </w:r>
      <w:proofErr w:type="spellEnd"/>
      <w:r w:rsidR="001C4E2F" w:rsidRPr="001C4E2F">
        <w:rPr>
          <w:lang w:val="en-US"/>
        </w:rPr>
        <w:t xml:space="preserve"> games. The project promotes the formation of healthy lifestyle habits, the development of physical qualities, the acquisition of safe behavior skills in the natural environment and the strengthening of family values. The program provides for step-by-step complication of routes, allowing children to harmoniously develop endurance, coordination and social skills, as well as strengthen psycho-emotional ties within the family.</w:t>
      </w:r>
    </w:p>
    <w:p w14:paraId="637CCCBF" w14:textId="77777777" w:rsidR="001C4E2F" w:rsidRPr="001C4E2F" w:rsidRDefault="001C4E2F" w:rsidP="00156AB4">
      <w:pPr>
        <w:spacing w:after="0"/>
        <w:ind w:firstLine="709"/>
        <w:jc w:val="both"/>
      </w:pPr>
    </w:p>
    <w:p w14:paraId="6C60D24F" w14:textId="4718B0D3" w:rsidR="00BD0585" w:rsidRPr="00BD0585" w:rsidRDefault="00BD0585" w:rsidP="00156AB4">
      <w:pPr>
        <w:spacing w:after="0"/>
        <w:ind w:firstLine="709"/>
        <w:jc w:val="both"/>
      </w:pPr>
      <w:r w:rsidRPr="00BD0585">
        <w:rPr>
          <w:b/>
          <w:bCs/>
        </w:rPr>
        <w:t>Ключевые слова:</w:t>
      </w:r>
      <w:r w:rsidRPr="00BD0585">
        <w:t xml:space="preserve"> семейный туризм, дошкольное образование, здоровый образ жизни, физическое развитие, активный отдых, Орловский регион, туристские маршруты, оздоровление, физическая активность, семейные ценности.</w:t>
      </w:r>
    </w:p>
    <w:p w14:paraId="1DA3F481" w14:textId="57B6E58C" w:rsidR="003D7D6A" w:rsidRDefault="001C4E2F" w:rsidP="00156AB4">
      <w:pPr>
        <w:spacing w:after="0"/>
        <w:ind w:firstLine="709"/>
        <w:jc w:val="both"/>
      </w:pPr>
      <w:r w:rsidRPr="001C4E2F">
        <w:rPr>
          <w:b/>
          <w:bCs/>
          <w:lang w:val="en-US"/>
        </w:rPr>
        <w:lastRenderedPageBreak/>
        <w:t xml:space="preserve">Keywords: </w:t>
      </w:r>
      <w:r w:rsidRPr="001C4E2F">
        <w:rPr>
          <w:lang w:val="en-US"/>
        </w:rPr>
        <w:t>family tourism, preschool education, healthy lifestyle, physical development, active recreation, Orel region, tourist routes, wellness, physical activity, family values.</w:t>
      </w:r>
    </w:p>
    <w:p w14:paraId="3F4C1667" w14:textId="77777777" w:rsidR="001C4E2F" w:rsidRPr="001C4E2F" w:rsidRDefault="001C4E2F" w:rsidP="00156AB4">
      <w:pPr>
        <w:spacing w:after="0"/>
        <w:ind w:firstLine="709"/>
        <w:jc w:val="both"/>
        <w:rPr>
          <w:b/>
          <w:bCs/>
        </w:rPr>
      </w:pPr>
    </w:p>
    <w:p w14:paraId="35E7CC42" w14:textId="77777777" w:rsidR="00582B2B" w:rsidRPr="00310F6F" w:rsidRDefault="00EF28DD" w:rsidP="00156AB4">
      <w:pPr>
        <w:spacing w:after="0"/>
        <w:ind w:firstLine="709"/>
        <w:jc w:val="both"/>
      </w:pPr>
      <w:r w:rsidRPr="00310F6F">
        <w:t>Орловский регион является самобытным и благодатным краем для организации семейных путешествий с детьми дошкольного возраста. Он выделяется небольшой площадью и территориальной доступностью многих природных и культурно-исторических объектов, что делает его идеальным для знакомства с природой и историей региона.</w:t>
      </w:r>
    </w:p>
    <w:p w14:paraId="1893E030" w14:textId="23962BC8" w:rsidR="00EF28DD" w:rsidRPr="00310F6F" w:rsidRDefault="00EF28DD" w:rsidP="00156AB4">
      <w:pPr>
        <w:spacing w:after="0"/>
        <w:ind w:firstLine="709"/>
        <w:jc w:val="both"/>
      </w:pPr>
      <w:r w:rsidRPr="00310F6F">
        <w:t>В 2020 году на международной выставке «ОТДЫХ 2020» был представлен региональный бренд «Бирюзовое кольцо России», объединяющий древние города Орловского края, расположенные вдоль рек Среднерусской возвышенности. В контексте укрепления семейных ценностей и формирования здорового образа жизни развитие семейного отдыха в регионе становится важной задачей, что нашло отражение в планах совместной работы нашей дошкольной образовательной организации (ДОО) с семьями воспитанников</w:t>
      </w:r>
      <w:r w:rsidR="000E206A">
        <w:t xml:space="preserve"> </w:t>
      </w:r>
      <w:r w:rsidR="000E206A" w:rsidRPr="000E206A">
        <w:t>[1]</w:t>
      </w:r>
      <w:r w:rsidRPr="00310F6F">
        <w:t>.</w:t>
      </w:r>
    </w:p>
    <w:p w14:paraId="7C0C4D9A" w14:textId="62A81981" w:rsidR="00EF28DD" w:rsidRPr="00310F6F" w:rsidRDefault="00BE71C1" w:rsidP="00156AB4">
      <w:pPr>
        <w:spacing w:after="0"/>
        <w:ind w:firstLine="709"/>
        <w:jc w:val="both"/>
      </w:pPr>
      <w:r w:rsidRPr="00310F6F">
        <w:t xml:space="preserve">С учётом </w:t>
      </w:r>
      <w:r w:rsidR="00EF28DD" w:rsidRPr="00310F6F">
        <w:t xml:space="preserve">этих факторов был разработан педагогический проект «По Бирюзовому кольцу всей семьёй», который направлен на популяризацию </w:t>
      </w:r>
      <w:r w:rsidRPr="00310F6F">
        <w:t xml:space="preserve">оздоровительно-познавательного </w:t>
      </w:r>
      <w:r w:rsidR="00EF28DD" w:rsidRPr="00310F6F">
        <w:t>семейного туризма с детьми</w:t>
      </w:r>
      <w:r w:rsidRPr="00310F6F">
        <w:t xml:space="preserve"> дошкольного возраста.</w:t>
      </w:r>
      <w:r w:rsidR="00EF28DD" w:rsidRPr="00310F6F">
        <w:t xml:space="preserve"> </w:t>
      </w:r>
    </w:p>
    <w:p w14:paraId="7F0A07AD" w14:textId="46857E55" w:rsidR="00EF28DD" w:rsidRPr="00310F6F" w:rsidRDefault="00EF28DD" w:rsidP="00156AB4">
      <w:pPr>
        <w:spacing w:after="0"/>
        <w:ind w:firstLine="709"/>
        <w:jc w:val="both"/>
      </w:pPr>
      <w:r w:rsidRPr="00310F6F">
        <w:t xml:space="preserve">Основной целью проекта является </w:t>
      </w:r>
      <w:r w:rsidR="00BE71C1" w:rsidRPr="00310F6F">
        <w:t xml:space="preserve">укрепление здоровья </w:t>
      </w:r>
      <w:r w:rsidRPr="00310F6F">
        <w:t xml:space="preserve">детей дошкольного возраста </w:t>
      </w:r>
      <w:r w:rsidR="00EA20D5" w:rsidRPr="00310F6F">
        <w:t>посредством</w:t>
      </w:r>
      <w:r w:rsidRPr="00310F6F">
        <w:t xml:space="preserve"> семейны</w:t>
      </w:r>
      <w:r w:rsidR="00EA20D5" w:rsidRPr="00310F6F">
        <w:t>х</w:t>
      </w:r>
      <w:r w:rsidRPr="00310F6F">
        <w:t xml:space="preserve"> </w:t>
      </w:r>
      <w:r w:rsidR="00BE71C1" w:rsidRPr="00310F6F">
        <w:t>туристски</w:t>
      </w:r>
      <w:r w:rsidR="00EA20D5" w:rsidRPr="00310F6F">
        <w:t>х</w:t>
      </w:r>
      <w:r w:rsidR="00BE71C1" w:rsidRPr="00310F6F">
        <w:t xml:space="preserve"> прог</w:t>
      </w:r>
      <w:r w:rsidR="00EA20D5" w:rsidRPr="00310F6F">
        <w:t>улок, предусматривающих прохождение разных маршрутов и организацию подвижных игр на природе</w:t>
      </w:r>
      <w:r w:rsidR="0033111F" w:rsidRPr="00310F6F">
        <w:t>.</w:t>
      </w:r>
      <w:r w:rsidRPr="00310F6F">
        <w:t xml:space="preserve"> Проект </w:t>
      </w:r>
      <w:r w:rsidR="00EA20D5" w:rsidRPr="00310F6F">
        <w:t xml:space="preserve">направлен на </w:t>
      </w:r>
      <w:r w:rsidRPr="00310F6F">
        <w:t>формировани</w:t>
      </w:r>
      <w:r w:rsidR="00EA20D5" w:rsidRPr="00310F6F">
        <w:t>е</w:t>
      </w:r>
      <w:r w:rsidRPr="00310F6F">
        <w:t xml:space="preserve"> у детей привычки к </w:t>
      </w:r>
      <w:r w:rsidR="00EA20D5" w:rsidRPr="00310F6F">
        <w:t xml:space="preserve">здоровому образу жизни, </w:t>
      </w:r>
      <w:r w:rsidRPr="00310F6F">
        <w:t>регулярной двигательной активности,</w:t>
      </w:r>
      <w:r w:rsidR="00EA20D5" w:rsidRPr="00310F6F">
        <w:t xml:space="preserve"> </w:t>
      </w:r>
      <w:r w:rsidRPr="00310F6F">
        <w:t>развити</w:t>
      </w:r>
      <w:r w:rsidR="00EA20D5" w:rsidRPr="00310F6F">
        <w:t>е</w:t>
      </w:r>
      <w:r w:rsidRPr="00310F6F">
        <w:t xml:space="preserve"> физических качеств</w:t>
      </w:r>
      <w:r w:rsidR="00EA20D5" w:rsidRPr="00310F6F">
        <w:t xml:space="preserve">, что является </w:t>
      </w:r>
      <w:r w:rsidRPr="00310F6F">
        <w:t>ключев</w:t>
      </w:r>
      <w:r w:rsidR="00EA20D5" w:rsidRPr="00310F6F">
        <w:t>ой</w:t>
      </w:r>
      <w:r w:rsidRPr="00310F6F">
        <w:t xml:space="preserve"> задач</w:t>
      </w:r>
      <w:r w:rsidR="00EA20D5" w:rsidRPr="00310F6F">
        <w:t>ей</w:t>
      </w:r>
      <w:r w:rsidRPr="00310F6F">
        <w:t>,</w:t>
      </w:r>
      <w:r w:rsidR="00EA20D5" w:rsidRPr="00310F6F">
        <w:t xml:space="preserve"> определённой </w:t>
      </w:r>
      <w:r w:rsidRPr="00310F6F">
        <w:t>Федеральн</w:t>
      </w:r>
      <w:r w:rsidR="00EA20D5" w:rsidRPr="00310F6F">
        <w:t>ым</w:t>
      </w:r>
      <w:r w:rsidRPr="00310F6F">
        <w:t xml:space="preserve"> государственн</w:t>
      </w:r>
      <w:r w:rsidR="00EA20D5" w:rsidRPr="00310F6F">
        <w:t>ым</w:t>
      </w:r>
      <w:r w:rsidRPr="00310F6F">
        <w:t xml:space="preserve"> образовательн</w:t>
      </w:r>
      <w:r w:rsidR="00EA20D5" w:rsidRPr="00310F6F">
        <w:t>ым</w:t>
      </w:r>
      <w:r w:rsidRPr="00310F6F">
        <w:t xml:space="preserve"> стандарт</w:t>
      </w:r>
      <w:r w:rsidR="00EA20D5" w:rsidRPr="00310F6F">
        <w:t>ом</w:t>
      </w:r>
      <w:r w:rsidRPr="00310F6F">
        <w:t xml:space="preserve"> дошкольного образования (ФГОС ДО)</w:t>
      </w:r>
      <w:r w:rsidR="000E206A">
        <w:t xml:space="preserve"> </w:t>
      </w:r>
      <w:r w:rsidR="000E206A" w:rsidRPr="000E206A">
        <w:t>[2]</w:t>
      </w:r>
      <w:r w:rsidRPr="00310F6F">
        <w:t>.</w:t>
      </w:r>
    </w:p>
    <w:p w14:paraId="1BB97B83" w14:textId="77777777" w:rsidR="003B5A82" w:rsidRPr="00310F6F" w:rsidRDefault="00326BA7" w:rsidP="00156AB4">
      <w:pPr>
        <w:spacing w:after="0"/>
        <w:ind w:firstLine="709"/>
        <w:jc w:val="both"/>
      </w:pPr>
      <w:r w:rsidRPr="00310F6F">
        <w:t>Каждое путешествие</w:t>
      </w:r>
      <w:r w:rsidR="003B5A82" w:rsidRPr="00310F6F">
        <w:t xml:space="preserve">, </w:t>
      </w:r>
      <w:r w:rsidRPr="00310F6F">
        <w:t xml:space="preserve">включающее активные формы отдыха, решает </w:t>
      </w:r>
      <w:r w:rsidR="00582B2B" w:rsidRPr="00310F6F">
        <w:t>широкий спектр задач</w:t>
      </w:r>
      <w:r w:rsidR="003B5A82" w:rsidRPr="00310F6F">
        <w:t>:</w:t>
      </w:r>
    </w:p>
    <w:p w14:paraId="35C40231" w14:textId="77777777" w:rsidR="003B5A82" w:rsidRPr="00310F6F" w:rsidRDefault="003B5A82" w:rsidP="00156AB4">
      <w:pPr>
        <w:spacing w:after="0"/>
        <w:ind w:firstLine="709"/>
        <w:jc w:val="both"/>
      </w:pPr>
      <w:r w:rsidRPr="00310F6F">
        <w:t xml:space="preserve"> -</w:t>
      </w:r>
      <w:r w:rsidR="00326BA7" w:rsidRPr="00310F6F">
        <w:t>оздоровлени</w:t>
      </w:r>
      <w:r w:rsidRPr="00310F6F">
        <w:t>е</w:t>
      </w:r>
      <w:r w:rsidR="00582B2B" w:rsidRPr="00310F6F">
        <w:t xml:space="preserve"> и </w:t>
      </w:r>
      <w:r w:rsidR="00326BA7" w:rsidRPr="00310F6F">
        <w:t>улучшени</w:t>
      </w:r>
      <w:r w:rsidRPr="00310F6F">
        <w:t>е</w:t>
      </w:r>
      <w:r w:rsidR="00326BA7" w:rsidRPr="00310F6F">
        <w:t xml:space="preserve"> физических </w:t>
      </w:r>
      <w:r w:rsidR="00582B2B" w:rsidRPr="00310F6F">
        <w:t>возможностей всех участников путешествий,</w:t>
      </w:r>
      <w:r w:rsidRPr="00310F6F">
        <w:t xml:space="preserve"> развитие общей выносливости и ловкости детей в результате прохождения длительных маршрутов и преодоления естественных препятствий;</w:t>
      </w:r>
    </w:p>
    <w:p w14:paraId="3B94F515" w14:textId="77777777" w:rsidR="003B5A82" w:rsidRPr="00310F6F" w:rsidRDefault="003B5A82" w:rsidP="00156AB4">
      <w:pPr>
        <w:spacing w:after="0"/>
        <w:ind w:firstLine="709"/>
        <w:jc w:val="both"/>
      </w:pPr>
      <w:r w:rsidRPr="00310F6F">
        <w:t xml:space="preserve"> -</w:t>
      </w:r>
      <w:r w:rsidR="00582B2B" w:rsidRPr="00310F6F">
        <w:t>приобретения опыта безопасного поведения на природе</w:t>
      </w:r>
      <w:r w:rsidRPr="00310F6F">
        <w:t xml:space="preserve">, формирование первоначальных туристских умений и навыков; </w:t>
      </w:r>
    </w:p>
    <w:p w14:paraId="5C8AF3F4" w14:textId="77777777" w:rsidR="003B5A82" w:rsidRPr="00310F6F" w:rsidRDefault="003B5A82" w:rsidP="00156AB4">
      <w:pPr>
        <w:spacing w:after="0"/>
        <w:ind w:firstLine="709"/>
        <w:jc w:val="both"/>
      </w:pPr>
      <w:r w:rsidRPr="00310F6F">
        <w:t xml:space="preserve"> -приобретение опыта полезного здорового времяпрепровождения всей семьей, формирование образа полезного и содержательного совместного досуга;</w:t>
      </w:r>
    </w:p>
    <w:p w14:paraId="59BDC2DD" w14:textId="33B7CD80" w:rsidR="003B5A82" w:rsidRPr="00310F6F" w:rsidRDefault="003B5A82" w:rsidP="00156AB4">
      <w:pPr>
        <w:spacing w:after="0"/>
        <w:ind w:firstLine="709"/>
        <w:jc w:val="both"/>
      </w:pPr>
      <w:r w:rsidRPr="00310F6F">
        <w:t xml:space="preserve"> - </w:t>
      </w:r>
      <w:r w:rsidR="00907B68" w:rsidRPr="00310F6F">
        <w:t xml:space="preserve">формирование </w:t>
      </w:r>
      <w:r w:rsidR="00582B2B" w:rsidRPr="00310F6F">
        <w:t>морально-волевых качеств</w:t>
      </w:r>
      <w:r w:rsidR="00907B68" w:rsidRPr="00310F6F">
        <w:t xml:space="preserve">, улучшение </w:t>
      </w:r>
      <w:r w:rsidR="00310F6F" w:rsidRPr="00310F6F">
        <w:t>психоэмоционального</w:t>
      </w:r>
      <w:r w:rsidR="00907B68" w:rsidRPr="00310F6F">
        <w:t xml:space="preserve"> состояния всех участников путешествия</w:t>
      </w:r>
      <w:r w:rsidRPr="00310F6F">
        <w:t>;</w:t>
      </w:r>
    </w:p>
    <w:p w14:paraId="5FE96F5A" w14:textId="77777777" w:rsidR="00326BA7" w:rsidRPr="00310F6F" w:rsidRDefault="003B5A82" w:rsidP="00156AB4">
      <w:pPr>
        <w:spacing w:after="0"/>
        <w:ind w:firstLine="709"/>
        <w:jc w:val="both"/>
      </w:pPr>
      <w:r w:rsidRPr="00310F6F">
        <w:t xml:space="preserve"> -</w:t>
      </w:r>
      <w:r w:rsidR="00582B2B" w:rsidRPr="00310F6F">
        <w:t xml:space="preserve"> духовно-нравственно</w:t>
      </w:r>
      <w:r w:rsidRPr="00310F6F">
        <w:t>е</w:t>
      </w:r>
      <w:r w:rsidR="00582B2B" w:rsidRPr="00310F6F">
        <w:t xml:space="preserve"> и познавательно</w:t>
      </w:r>
      <w:r w:rsidRPr="00310F6F">
        <w:t>е</w:t>
      </w:r>
      <w:r w:rsidR="00582B2B" w:rsidRPr="00310F6F">
        <w:t xml:space="preserve"> развити</w:t>
      </w:r>
      <w:r w:rsidRPr="00310F6F">
        <w:t>е</w:t>
      </w:r>
      <w:r w:rsidR="00582B2B" w:rsidRPr="00310F6F">
        <w:t xml:space="preserve"> детей в процессе ознакомления с достопримечател</w:t>
      </w:r>
      <w:r w:rsidRPr="00310F6F">
        <w:t>ьностями родного края.</w:t>
      </w:r>
    </w:p>
    <w:p w14:paraId="190A6BE1" w14:textId="77777777" w:rsidR="00326BA7" w:rsidRPr="00310F6F" w:rsidRDefault="00326BA7" w:rsidP="00156AB4">
      <w:pPr>
        <w:spacing w:after="0"/>
        <w:ind w:firstLine="709"/>
        <w:jc w:val="both"/>
      </w:pPr>
      <w:r w:rsidRPr="00310F6F">
        <w:t>Проект включает разнообразные формы физической активности, которые соответствуют возрастным возможностям детей и интересам всей семьи:</w:t>
      </w:r>
    </w:p>
    <w:p w14:paraId="3FD95408" w14:textId="77777777" w:rsidR="00907B68" w:rsidRPr="00310F6F" w:rsidRDefault="001D3177" w:rsidP="00156AB4">
      <w:pPr>
        <w:numPr>
          <w:ilvl w:val="0"/>
          <w:numId w:val="4"/>
        </w:numPr>
        <w:tabs>
          <w:tab w:val="clear" w:pos="720"/>
          <w:tab w:val="num" w:pos="0"/>
        </w:tabs>
        <w:spacing w:after="0"/>
        <w:ind w:left="0" w:firstLine="709"/>
        <w:jc w:val="both"/>
      </w:pPr>
      <w:r w:rsidRPr="00310F6F">
        <w:rPr>
          <w:i/>
          <w:iCs/>
        </w:rPr>
        <w:t xml:space="preserve">Пешие </w:t>
      </w:r>
      <w:r w:rsidR="00907B68" w:rsidRPr="00310F6F">
        <w:rPr>
          <w:i/>
          <w:iCs/>
        </w:rPr>
        <w:t xml:space="preserve">одно-двухдневные </w:t>
      </w:r>
      <w:r w:rsidRPr="00310F6F">
        <w:rPr>
          <w:i/>
          <w:iCs/>
        </w:rPr>
        <w:t>прогулки и походы</w:t>
      </w:r>
      <w:r w:rsidR="00907B68" w:rsidRPr="00310F6F">
        <w:rPr>
          <w:i/>
          <w:iCs/>
        </w:rPr>
        <w:t>.</w:t>
      </w:r>
    </w:p>
    <w:p w14:paraId="0F7980B7" w14:textId="1E474050" w:rsidR="00326BA7" w:rsidRPr="00310F6F" w:rsidRDefault="00907B68" w:rsidP="00156AB4">
      <w:pPr>
        <w:spacing w:after="0"/>
        <w:ind w:firstLine="709"/>
        <w:jc w:val="both"/>
      </w:pPr>
      <w:r w:rsidRPr="00310F6F">
        <w:rPr>
          <w:i/>
          <w:iCs/>
        </w:rPr>
        <w:t xml:space="preserve"> </w:t>
      </w:r>
      <w:r w:rsidR="00326BA7" w:rsidRPr="00310F6F">
        <w:t xml:space="preserve">Пешие маршруты развивают выносливость, координацию, укрепляют </w:t>
      </w:r>
      <w:r w:rsidRPr="00310F6F">
        <w:t>все основные крупные мышцы,</w:t>
      </w:r>
      <w:r w:rsidR="00326BA7" w:rsidRPr="00310F6F">
        <w:t xml:space="preserve"> улучшают </w:t>
      </w:r>
      <w:r w:rsidRPr="00310F6F">
        <w:t xml:space="preserve">обменные процессы, </w:t>
      </w:r>
      <w:r w:rsidR="00326BA7" w:rsidRPr="00310F6F">
        <w:t>кровообращение</w:t>
      </w:r>
      <w:r w:rsidRPr="00310F6F">
        <w:t xml:space="preserve">, </w:t>
      </w:r>
      <w:r w:rsidRPr="00310F6F">
        <w:lastRenderedPageBreak/>
        <w:t>работу дыхательной системы</w:t>
      </w:r>
      <w:r w:rsidR="00326BA7" w:rsidRPr="00310F6F">
        <w:t>. Кроме того, они дают возможность детям развивать внимание и наблюдательность, а также положительно влияют на их психоэмоциональное состояние благодаря взаимодействию с природой.</w:t>
      </w:r>
    </w:p>
    <w:p w14:paraId="434B9CBC" w14:textId="77777777" w:rsidR="00907B68" w:rsidRPr="00310F6F" w:rsidRDefault="001D3177" w:rsidP="00156AB4">
      <w:pPr>
        <w:numPr>
          <w:ilvl w:val="0"/>
          <w:numId w:val="4"/>
        </w:numPr>
        <w:tabs>
          <w:tab w:val="clear" w:pos="720"/>
          <w:tab w:val="num" w:pos="0"/>
        </w:tabs>
        <w:spacing w:after="0"/>
        <w:ind w:left="0" w:firstLine="709"/>
        <w:jc w:val="both"/>
      </w:pPr>
      <w:r w:rsidRPr="00310F6F">
        <w:rPr>
          <w:i/>
          <w:iCs/>
        </w:rPr>
        <w:t>Велосипедные прогулки</w:t>
      </w:r>
      <w:r w:rsidR="00907B68" w:rsidRPr="00310F6F">
        <w:rPr>
          <w:i/>
          <w:iCs/>
        </w:rPr>
        <w:t>.</w:t>
      </w:r>
    </w:p>
    <w:p w14:paraId="46C8B13D" w14:textId="6509FB33" w:rsidR="00326BA7" w:rsidRPr="00310F6F" w:rsidRDefault="00907B68" w:rsidP="00156AB4">
      <w:pPr>
        <w:tabs>
          <w:tab w:val="num" w:pos="0"/>
        </w:tabs>
        <w:spacing w:after="0"/>
        <w:ind w:firstLine="709"/>
        <w:jc w:val="both"/>
      </w:pPr>
      <w:r w:rsidRPr="00310F6F">
        <w:rPr>
          <w:iCs/>
        </w:rPr>
        <w:t>Д</w:t>
      </w:r>
      <w:r w:rsidR="001D3177" w:rsidRPr="00310F6F">
        <w:t>ля более старших дошкольников, а также для семей, которые готовы к больше</w:t>
      </w:r>
      <w:r w:rsidRPr="00310F6F">
        <w:t>й</w:t>
      </w:r>
      <w:r w:rsidR="001D3177" w:rsidRPr="00310F6F">
        <w:t xml:space="preserve"> физическо</w:t>
      </w:r>
      <w:r w:rsidRPr="00310F6F">
        <w:t>й нагрузке</w:t>
      </w:r>
      <w:r w:rsidR="001D3177" w:rsidRPr="00310F6F">
        <w:t>, пред</w:t>
      </w:r>
      <w:r w:rsidR="00326BA7" w:rsidRPr="00310F6F">
        <w:t>усмотрены</w:t>
      </w:r>
      <w:r w:rsidR="001D3177" w:rsidRPr="00310F6F">
        <w:t xml:space="preserve"> велосипедные маршруты. Велосипедный туризм развивает такие качества, как выносливость, </w:t>
      </w:r>
      <w:r w:rsidRPr="00310F6F">
        <w:t xml:space="preserve">координацию, </w:t>
      </w:r>
      <w:r w:rsidR="001D3177" w:rsidRPr="00310F6F">
        <w:t>сил</w:t>
      </w:r>
      <w:r w:rsidRPr="00310F6F">
        <w:t>у</w:t>
      </w:r>
      <w:r w:rsidR="001D3177" w:rsidRPr="00310F6F">
        <w:t xml:space="preserve">. </w:t>
      </w:r>
      <w:r w:rsidR="00326BA7" w:rsidRPr="00310F6F">
        <w:t xml:space="preserve">В процессе таких прогулок дети учатся ориентироваться на местности, </w:t>
      </w:r>
      <w:r w:rsidRPr="00310F6F">
        <w:t xml:space="preserve">соблюдать правила безопасного поведения на дороге, </w:t>
      </w:r>
      <w:r w:rsidR="00326BA7" w:rsidRPr="00310F6F">
        <w:t>взаимодействовать с природой и работать в команде с родителями</w:t>
      </w:r>
      <w:r w:rsidR="000E206A">
        <w:t xml:space="preserve"> </w:t>
      </w:r>
      <w:r w:rsidR="000E206A" w:rsidRPr="000E206A">
        <w:t>[3]</w:t>
      </w:r>
      <w:r w:rsidR="00326BA7" w:rsidRPr="00310F6F">
        <w:t>.</w:t>
      </w:r>
    </w:p>
    <w:p w14:paraId="1C443BF1" w14:textId="77777777" w:rsidR="00907B68" w:rsidRPr="00310F6F" w:rsidRDefault="00907B68" w:rsidP="00156AB4">
      <w:pPr>
        <w:numPr>
          <w:ilvl w:val="0"/>
          <w:numId w:val="4"/>
        </w:numPr>
        <w:tabs>
          <w:tab w:val="clear" w:pos="720"/>
          <w:tab w:val="num" w:pos="0"/>
        </w:tabs>
        <w:spacing w:after="0"/>
        <w:ind w:left="0" w:firstLine="709"/>
        <w:jc w:val="both"/>
      </w:pPr>
      <w:r w:rsidRPr="00310F6F">
        <w:rPr>
          <w:i/>
          <w:iCs/>
        </w:rPr>
        <w:t>Водные виды туризма.</w:t>
      </w:r>
    </w:p>
    <w:p w14:paraId="00BC4AAC" w14:textId="378A51A8" w:rsidR="00245FF7" w:rsidRPr="00310F6F" w:rsidRDefault="00907B68" w:rsidP="00156AB4">
      <w:pPr>
        <w:spacing w:after="0"/>
        <w:ind w:firstLine="709"/>
        <w:jc w:val="both"/>
      </w:pPr>
      <w:r w:rsidRPr="00310F6F">
        <w:t>Включение в проект водных прогулок (</w:t>
      </w:r>
      <w:r w:rsidR="00245FF7" w:rsidRPr="00310F6F">
        <w:t>на л</w:t>
      </w:r>
      <w:r w:rsidRPr="00310F6F">
        <w:t>одках</w:t>
      </w:r>
      <w:r w:rsidR="00245FF7" w:rsidRPr="00310F6F">
        <w:t>, байдарках, сапбордах)</w:t>
      </w:r>
      <w:r w:rsidRPr="00310F6F">
        <w:t xml:space="preserve"> </w:t>
      </w:r>
      <w:r w:rsidR="00245FF7" w:rsidRPr="00310F6F">
        <w:t xml:space="preserve">по малым рекам Орловщины </w:t>
      </w:r>
      <w:r w:rsidRPr="00310F6F">
        <w:t xml:space="preserve">дает возможность не только разнообразить </w:t>
      </w:r>
      <w:r w:rsidR="00245FF7" w:rsidRPr="00310F6F">
        <w:t xml:space="preserve">активный </w:t>
      </w:r>
      <w:r w:rsidRPr="00310F6F">
        <w:t xml:space="preserve">отдых, но и </w:t>
      </w:r>
      <w:r w:rsidR="00245FF7" w:rsidRPr="00310F6F">
        <w:t xml:space="preserve">приобрести дополнительный опыт безопасного поведения на водных видах транспорта. Вода — это отличное средство общего оздоровления организма, укрепления мышечного корсета, плечевого пояса, улучшения дыхания и кровообращения. </w:t>
      </w:r>
    </w:p>
    <w:p w14:paraId="52894BDA" w14:textId="77777777" w:rsidR="00907B68" w:rsidRPr="00310F6F" w:rsidRDefault="001D3177" w:rsidP="00156AB4">
      <w:pPr>
        <w:numPr>
          <w:ilvl w:val="0"/>
          <w:numId w:val="4"/>
        </w:numPr>
        <w:tabs>
          <w:tab w:val="clear" w:pos="720"/>
          <w:tab w:val="num" w:pos="360"/>
        </w:tabs>
        <w:spacing w:after="0"/>
        <w:ind w:left="0" w:firstLine="709"/>
        <w:jc w:val="both"/>
      </w:pPr>
      <w:r w:rsidRPr="00310F6F">
        <w:rPr>
          <w:i/>
          <w:iCs/>
        </w:rPr>
        <w:t>Активные игры на природе</w:t>
      </w:r>
      <w:r w:rsidR="00907B68" w:rsidRPr="00310F6F">
        <w:rPr>
          <w:i/>
          <w:iCs/>
        </w:rPr>
        <w:t>.</w:t>
      </w:r>
    </w:p>
    <w:p w14:paraId="782FB9D8" w14:textId="66412826" w:rsidR="00743F96" w:rsidRPr="00310F6F" w:rsidRDefault="00907B68" w:rsidP="00156AB4">
      <w:pPr>
        <w:spacing w:after="0"/>
        <w:ind w:firstLine="709"/>
        <w:jc w:val="both"/>
      </w:pPr>
      <w:r w:rsidRPr="00310F6F">
        <w:t>П</w:t>
      </w:r>
      <w:r w:rsidR="001D3177" w:rsidRPr="00310F6F">
        <w:t xml:space="preserve">утешествие </w:t>
      </w:r>
      <w:r w:rsidR="00743F96" w:rsidRPr="00310F6F">
        <w:t>включает игровые зоны, где дети могут участвовать в подвижных играх</w:t>
      </w:r>
      <w:r w:rsidR="0033111F" w:rsidRPr="00310F6F">
        <w:t xml:space="preserve">. </w:t>
      </w:r>
      <w:r w:rsidR="001D3177" w:rsidRPr="00310F6F">
        <w:t xml:space="preserve">Это могут быть игры с мячом, </w:t>
      </w:r>
      <w:r w:rsidR="007F54D0" w:rsidRPr="00310F6F">
        <w:t xml:space="preserve">ракетками, </w:t>
      </w:r>
      <w:r w:rsidR="001D3177" w:rsidRPr="00310F6F">
        <w:t>эстафеты, забавы на свежем воздухе</w:t>
      </w:r>
      <w:r w:rsidR="007F54D0" w:rsidRPr="00310F6F">
        <w:t>, на ориентировку в пространстве</w:t>
      </w:r>
      <w:r w:rsidR="001D3177" w:rsidRPr="00310F6F">
        <w:t xml:space="preserve">. </w:t>
      </w:r>
      <w:r w:rsidR="00743F96" w:rsidRPr="00310F6F">
        <w:t>Эти игры развивают физическую активность, а также помогают детям развивать социальные навыки — умение работать в команде и взаимодействовать с окружающими</w:t>
      </w:r>
      <w:r w:rsidR="0056317E">
        <w:t xml:space="preserve"> </w:t>
      </w:r>
      <w:r w:rsidR="0056317E" w:rsidRPr="000E206A">
        <w:t>[4]</w:t>
      </w:r>
      <w:r w:rsidR="00743F96" w:rsidRPr="00310F6F">
        <w:t>.</w:t>
      </w:r>
    </w:p>
    <w:p w14:paraId="59F97BFE" w14:textId="77777777" w:rsidR="007F54D0" w:rsidRPr="00310F6F" w:rsidRDefault="001D3177" w:rsidP="00156AB4">
      <w:pPr>
        <w:numPr>
          <w:ilvl w:val="0"/>
          <w:numId w:val="2"/>
        </w:numPr>
        <w:tabs>
          <w:tab w:val="clear" w:pos="720"/>
          <w:tab w:val="num" w:pos="360"/>
        </w:tabs>
        <w:spacing w:after="0"/>
        <w:ind w:left="0" w:firstLine="709"/>
        <w:jc w:val="both"/>
      </w:pPr>
      <w:r w:rsidRPr="00310F6F">
        <w:rPr>
          <w:i/>
          <w:iCs/>
        </w:rPr>
        <w:t>Кубики здоровья</w:t>
      </w:r>
      <w:r w:rsidR="007F54D0" w:rsidRPr="00310F6F">
        <w:rPr>
          <w:i/>
          <w:iCs/>
        </w:rPr>
        <w:t>.</w:t>
      </w:r>
    </w:p>
    <w:p w14:paraId="5316A819" w14:textId="77777777" w:rsidR="001D3177" w:rsidRPr="00310F6F" w:rsidRDefault="007F54D0" w:rsidP="00156AB4">
      <w:pPr>
        <w:spacing w:after="0"/>
        <w:ind w:firstLine="709"/>
        <w:jc w:val="both"/>
      </w:pPr>
      <w:r w:rsidRPr="00310F6F">
        <w:t>В</w:t>
      </w:r>
      <w:r w:rsidR="001D3177" w:rsidRPr="00310F6F">
        <w:t xml:space="preserve"> маршруты включаются определённые здоровьесберегающие практики, такие как утренн</w:t>
      </w:r>
      <w:r w:rsidRPr="00310F6F">
        <w:t>яя</w:t>
      </w:r>
      <w:r w:rsidR="001D3177" w:rsidRPr="00310F6F">
        <w:t xml:space="preserve"> зарядк</w:t>
      </w:r>
      <w:r w:rsidRPr="00310F6F">
        <w:t>а</w:t>
      </w:r>
      <w:r w:rsidR="001D3177" w:rsidRPr="00310F6F">
        <w:t xml:space="preserve"> на </w:t>
      </w:r>
      <w:r w:rsidRPr="00310F6F">
        <w:t>открытом</w:t>
      </w:r>
      <w:r w:rsidR="001D3177" w:rsidRPr="00310F6F">
        <w:t xml:space="preserve"> воздухе, дыхательные упражнения или физкультминутки, которые родители могут проводить с детьми в ходе путешествия. Эти упражнения способствуют активизации обменных процессов в организме, улучшают настроение, укрепляют иммунитет и заряжают энергией на весь день.</w:t>
      </w:r>
    </w:p>
    <w:p w14:paraId="273BA558" w14:textId="104A7F15" w:rsidR="003B7E63" w:rsidRPr="00310F6F" w:rsidRDefault="003B7E63" w:rsidP="00156AB4">
      <w:pPr>
        <w:spacing w:after="0"/>
        <w:ind w:firstLine="709"/>
        <w:jc w:val="both"/>
      </w:pPr>
      <w:r w:rsidRPr="00310F6F">
        <w:t>П</w:t>
      </w:r>
      <w:r w:rsidR="001D3177" w:rsidRPr="00310F6F">
        <w:t xml:space="preserve">роект предусматривает </w:t>
      </w:r>
      <w:r w:rsidR="001D3177" w:rsidRPr="00310F6F">
        <w:rPr>
          <w:i/>
          <w:iCs/>
        </w:rPr>
        <w:t>поэтапное усложнение физических нагрузок</w:t>
      </w:r>
      <w:r w:rsidRPr="00310F6F">
        <w:rPr>
          <w:i/>
          <w:iCs/>
        </w:rPr>
        <w:t>,</w:t>
      </w:r>
      <w:r w:rsidRPr="00310F6F">
        <w:t xml:space="preserve"> в зависимости от возраста и уровня физической подготовки детей.</w:t>
      </w:r>
      <w:r w:rsidR="00BE71C1" w:rsidRPr="00310F6F">
        <w:t xml:space="preserve"> </w:t>
      </w:r>
      <w:r w:rsidRPr="00310F6F">
        <w:t xml:space="preserve">На первых этапах маршруты включают лёгкие прогулки и простые игры, а на более поздних </w:t>
      </w:r>
      <w:r w:rsidR="007F54D0" w:rsidRPr="00310F6F">
        <w:t xml:space="preserve">- </w:t>
      </w:r>
      <w:r w:rsidRPr="00310F6F">
        <w:t>добавляются более сложные виды активности, такие как велосипедные и водные путешествия, а также длительные пешие маршруты</w:t>
      </w:r>
      <w:r w:rsidR="00945AB4">
        <w:t xml:space="preserve"> </w:t>
      </w:r>
      <w:r w:rsidR="00945AB4" w:rsidRPr="000E206A">
        <w:t>[3]</w:t>
      </w:r>
      <w:r w:rsidRPr="00310F6F">
        <w:t>. Это позволяет избежать перегрузки и создать условия для комфортного развития детей.</w:t>
      </w:r>
    </w:p>
    <w:p w14:paraId="3642E7C7" w14:textId="35B4E915" w:rsidR="001D3177" w:rsidRPr="00310F6F" w:rsidRDefault="001D3177" w:rsidP="00156AB4">
      <w:pPr>
        <w:spacing w:after="0"/>
        <w:ind w:firstLine="709"/>
        <w:jc w:val="both"/>
      </w:pPr>
      <w:r w:rsidRPr="00310F6F">
        <w:t xml:space="preserve">Проект акцентирует внимание на </w:t>
      </w:r>
      <w:r w:rsidRPr="00310F6F">
        <w:rPr>
          <w:i/>
          <w:iCs/>
        </w:rPr>
        <w:t>совместном участии родителей и детей</w:t>
      </w:r>
      <w:r w:rsidRPr="00310F6F">
        <w:t xml:space="preserve"> в физкультурно-оздоровительных мероприятиях. </w:t>
      </w:r>
      <w:r w:rsidR="003B7E63" w:rsidRPr="00310F6F">
        <w:t>Родители становятся не только активными участниками путешествий, но и играют важную роль в мотивации детей</w:t>
      </w:r>
      <w:r w:rsidRPr="00310F6F">
        <w:t xml:space="preserve">. </w:t>
      </w:r>
      <w:r w:rsidR="003B7E63" w:rsidRPr="00310F6F">
        <w:t>Совместные активные игры и спортивные мероприятия способствуют укреплению эмоциональных связей в семье, улучшению психоэмоционального климата и формированию семейных ценностей</w:t>
      </w:r>
      <w:r w:rsidR="000E206A">
        <w:t xml:space="preserve"> </w:t>
      </w:r>
      <w:r w:rsidR="000E206A" w:rsidRPr="000E206A">
        <w:t>[4]</w:t>
      </w:r>
      <w:r w:rsidRPr="00310F6F">
        <w:t>.</w:t>
      </w:r>
    </w:p>
    <w:p w14:paraId="3FC289B8" w14:textId="77777777" w:rsidR="001D3177" w:rsidRPr="00310F6F" w:rsidRDefault="001D3177" w:rsidP="00156AB4">
      <w:pPr>
        <w:spacing w:after="0"/>
        <w:ind w:firstLine="709"/>
        <w:jc w:val="both"/>
      </w:pPr>
      <w:r w:rsidRPr="00310F6F">
        <w:t xml:space="preserve">Кроме того, </w:t>
      </w:r>
      <w:r w:rsidR="00571D3A" w:rsidRPr="00310F6F">
        <w:t>родители становятся примером для детей в вопросах поддержания физической активности и здорового образа жизни</w:t>
      </w:r>
      <w:r w:rsidRPr="00310F6F">
        <w:t>.</w:t>
      </w:r>
    </w:p>
    <w:p w14:paraId="252A3C2D" w14:textId="77777777" w:rsidR="001D3177" w:rsidRPr="00310F6F" w:rsidRDefault="001D3177" w:rsidP="00156AB4">
      <w:pPr>
        <w:spacing w:after="0"/>
        <w:ind w:firstLine="709"/>
        <w:jc w:val="both"/>
        <w:rPr>
          <w:i/>
          <w:iCs/>
        </w:rPr>
      </w:pPr>
      <w:r w:rsidRPr="00310F6F">
        <w:rPr>
          <w:i/>
          <w:iCs/>
        </w:rPr>
        <w:t>Ожидаемые результаты</w:t>
      </w:r>
    </w:p>
    <w:p w14:paraId="60534624" w14:textId="603F1850" w:rsidR="001D3177" w:rsidRPr="00310F6F" w:rsidRDefault="001D3177" w:rsidP="00156AB4">
      <w:pPr>
        <w:numPr>
          <w:ilvl w:val="0"/>
          <w:numId w:val="3"/>
        </w:numPr>
        <w:tabs>
          <w:tab w:val="clear" w:pos="1778"/>
          <w:tab w:val="num" w:pos="360"/>
          <w:tab w:val="left" w:pos="851"/>
        </w:tabs>
        <w:spacing w:after="0"/>
        <w:ind w:left="0" w:firstLine="709"/>
        <w:jc w:val="both"/>
      </w:pPr>
      <w:r w:rsidRPr="00310F6F">
        <w:lastRenderedPageBreak/>
        <w:t>Укрепление здоровья детей и родителей</w:t>
      </w:r>
      <w:r w:rsidR="00B6535F" w:rsidRPr="00310F6F">
        <w:t>. Р</w:t>
      </w:r>
      <w:r w:rsidRPr="00310F6F">
        <w:t xml:space="preserve">егулярная физическая активность в рамках </w:t>
      </w:r>
      <w:r w:rsidR="00F976E4" w:rsidRPr="00310F6F">
        <w:t xml:space="preserve">прохождения </w:t>
      </w:r>
      <w:r w:rsidRPr="00310F6F">
        <w:t xml:space="preserve">туристических маршрутов </w:t>
      </w:r>
      <w:r w:rsidR="00F976E4" w:rsidRPr="00310F6F">
        <w:t>улучшает показатели общей выносливости организма</w:t>
      </w:r>
      <w:r w:rsidR="0033111F" w:rsidRPr="00310F6F">
        <w:t>,</w:t>
      </w:r>
      <w:r w:rsidRPr="00310F6F">
        <w:t xml:space="preserve"> способствует повышению уровня иммунитета и устойчивости к заболеваниям.</w:t>
      </w:r>
    </w:p>
    <w:p w14:paraId="75B6AAF7" w14:textId="33013128" w:rsidR="001D3177" w:rsidRPr="00310F6F" w:rsidRDefault="00F976E4" w:rsidP="00156AB4">
      <w:pPr>
        <w:numPr>
          <w:ilvl w:val="0"/>
          <w:numId w:val="3"/>
        </w:numPr>
        <w:tabs>
          <w:tab w:val="clear" w:pos="1778"/>
          <w:tab w:val="num" w:pos="360"/>
          <w:tab w:val="num" w:pos="851"/>
        </w:tabs>
        <w:spacing w:after="0"/>
        <w:ind w:left="0" w:firstLine="709"/>
        <w:jc w:val="both"/>
      </w:pPr>
      <w:r w:rsidRPr="00310F6F">
        <w:t xml:space="preserve">Повышение уровня двигательной активности по всем трём её показателям: объёму, продолжительности и интенсивности. </w:t>
      </w:r>
      <w:r w:rsidR="001D3177" w:rsidRPr="00310F6F">
        <w:t>Развитие координаци</w:t>
      </w:r>
      <w:r w:rsidR="00B6535F" w:rsidRPr="00310F6F">
        <w:t>и</w:t>
      </w:r>
      <w:r w:rsidR="001D3177" w:rsidRPr="00310F6F">
        <w:t xml:space="preserve"> движений, ловкост</w:t>
      </w:r>
      <w:r w:rsidR="00B6535F" w:rsidRPr="00310F6F">
        <w:t>и</w:t>
      </w:r>
      <w:r w:rsidR="001D3177" w:rsidRPr="00310F6F">
        <w:t>, сил</w:t>
      </w:r>
      <w:r w:rsidR="00B6535F" w:rsidRPr="00310F6F">
        <w:t>ы</w:t>
      </w:r>
      <w:r w:rsidR="0033111F" w:rsidRPr="00310F6F">
        <w:t>.</w:t>
      </w:r>
    </w:p>
    <w:p w14:paraId="7BC9C867" w14:textId="5FD1D397" w:rsidR="001D3177" w:rsidRPr="00310F6F" w:rsidRDefault="001D3177" w:rsidP="00156AB4">
      <w:pPr>
        <w:numPr>
          <w:ilvl w:val="0"/>
          <w:numId w:val="3"/>
        </w:numPr>
        <w:tabs>
          <w:tab w:val="clear" w:pos="1778"/>
          <w:tab w:val="num" w:pos="360"/>
          <w:tab w:val="num" w:pos="851"/>
        </w:tabs>
        <w:spacing w:after="0"/>
        <w:ind w:left="0" w:firstLine="709"/>
        <w:jc w:val="both"/>
      </w:pPr>
      <w:r w:rsidRPr="00310F6F">
        <w:t>Формирование устойчивых привычек здорового образа жизни</w:t>
      </w:r>
      <w:r w:rsidR="00B6535F" w:rsidRPr="00310F6F">
        <w:t>, умений содержательно планировать и организовывать свой досуг</w:t>
      </w:r>
      <w:r w:rsidR="0033111F" w:rsidRPr="00310F6F">
        <w:t>.</w:t>
      </w:r>
    </w:p>
    <w:p w14:paraId="071A0F3B" w14:textId="77777777" w:rsidR="00B6535F" w:rsidRPr="00310F6F" w:rsidRDefault="00B6535F" w:rsidP="00156AB4">
      <w:pPr>
        <w:numPr>
          <w:ilvl w:val="0"/>
          <w:numId w:val="3"/>
        </w:numPr>
        <w:tabs>
          <w:tab w:val="clear" w:pos="1778"/>
          <w:tab w:val="num" w:pos="360"/>
          <w:tab w:val="num" w:pos="851"/>
        </w:tabs>
        <w:spacing w:after="0"/>
        <w:ind w:left="0" w:firstLine="709"/>
        <w:jc w:val="both"/>
      </w:pPr>
      <w:r w:rsidRPr="00310F6F">
        <w:t xml:space="preserve">Приобретение опыта безопасной организации семейных путешествий разных видов и элементарных туристских умений и навыков. </w:t>
      </w:r>
    </w:p>
    <w:p w14:paraId="0DC70EFF" w14:textId="77777777" w:rsidR="001D3177" w:rsidRPr="00310F6F" w:rsidRDefault="001D3177" w:rsidP="00156AB4">
      <w:pPr>
        <w:numPr>
          <w:ilvl w:val="0"/>
          <w:numId w:val="3"/>
        </w:numPr>
        <w:tabs>
          <w:tab w:val="clear" w:pos="1778"/>
          <w:tab w:val="num" w:pos="360"/>
          <w:tab w:val="num" w:pos="851"/>
        </w:tabs>
        <w:spacing w:after="0"/>
        <w:ind w:left="0" w:firstLine="709"/>
        <w:jc w:val="both"/>
      </w:pPr>
      <w:r w:rsidRPr="00310F6F">
        <w:t>Укрепление психоэмоционального состояния</w:t>
      </w:r>
      <w:r w:rsidR="00B6535F" w:rsidRPr="00310F6F">
        <w:t>. С</w:t>
      </w:r>
      <w:r w:rsidRPr="00310F6F">
        <w:t xml:space="preserve">овместные путешествия и активные игры с родителями формируют положительный опыт общения, укрепляют отношения и позитивно влияют на </w:t>
      </w:r>
      <w:r w:rsidR="00B6535F" w:rsidRPr="00310F6F">
        <w:t xml:space="preserve">психологическое здоровье детей. </w:t>
      </w:r>
      <w:r w:rsidRPr="00310F6F">
        <w:t>психоэмоциональное развитие детей.</w:t>
      </w:r>
    </w:p>
    <w:p w14:paraId="289707D5" w14:textId="77777777" w:rsidR="001D3177" w:rsidRDefault="001D3177" w:rsidP="00156AB4">
      <w:pPr>
        <w:spacing w:after="0"/>
        <w:ind w:firstLine="709"/>
        <w:jc w:val="both"/>
      </w:pPr>
      <w:r w:rsidRPr="00310F6F">
        <w:t xml:space="preserve">Таким образом, физкультурно-оздоровительный </w:t>
      </w:r>
      <w:r w:rsidR="00571D3A" w:rsidRPr="00310F6F">
        <w:t>аспект</w:t>
      </w:r>
      <w:r w:rsidRPr="00310F6F">
        <w:t xml:space="preserve"> проекта «По Бирюзовому кольцу всей семьёй» способствует гармоничному физическому развитию детей, формированию у них здоровых привычек, укреплению иммунной системы и развитию чувства общности с природой и культурой родного региона. Совместные путешествия на природе создают условия для активного отдыха, который является важным этапом формирования здорового образа жизни и физической активности на всю жизнь.</w:t>
      </w:r>
    </w:p>
    <w:p w14:paraId="2890248F" w14:textId="77777777" w:rsidR="002B200E" w:rsidRPr="001D3177" w:rsidRDefault="002B200E" w:rsidP="00156AB4">
      <w:pPr>
        <w:spacing w:after="0"/>
        <w:ind w:firstLine="709"/>
        <w:jc w:val="both"/>
      </w:pPr>
    </w:p>
    <w:p w14:paraId="6D0CD47C" w14:textId="7A36FF51" w:rsidR="002B200E" w:rsidRPr="000A5BDD" w:rsidRDefault="002B200E" w:rsidP="00156AB4">
      <w:pPr>
        <w:spacing w:after="0"/>
        <w:ind w:firstLine="709"/>
        <w:jc w:val="center"/>
        <w:rPr>
          <w:b/>
          <w:bCs/>
          <w:iCs/>
        </w:rPr>
      </w:pPr>
      <w:r w:rsidRPr="000A5BDD">
        <w:rPr>
          <w:b/>
          <w:bCs/>
          <w:iCs/>
        </w:rPr>
        <w:t xml:space="preserve">Список </w:t>
      </w:r>
      <w:r w:rsidR="000A5BDD" w:rsidRPr="000A5BDD">
        <w:rPr>
          <w:b/>
          <w:bCs/>
          <w:iCs/>
        </w:rPr>
        <w:t>источников</w:t>
      </w:r>
    </w:p>
    <w:p w14:paraId="581F895E" w14:textId="0675E5FA" w:rsidR="000E206A" w:rsidRPr="000E206A" w:rsidRDefault="000E206A" w:rsidP="000E206A">
      <w:pPr>
        <w:pStyle w:val="a7"/>
        <w:numPr>
          <w:ilvl w:val="1"/>
          <w:numId w:val="4"/>
        </w:numPr>
        <w:tabs>
          <w:tab w:val="left" w:pos="993"/>
        </w:tabs>
        <w:spacing w:after="0"/>
        <w:ind w:left="426"/>
        <w:jc w:val="both"/>
      </w:pPr>
      <w:r w:rsidRPr="000E206A">
        <w:t>Бочарова Н.И., Руденская О.Н. Инновационный проект «По Бирюзовому кольцу всей семь</w:t>
      </w:r>
      <w:r>
        <w:t>е</w:t>
      </w:r>
      <w:r w:rsidRPr="000E206A">
        <w:t>й» // Актуальные проблемы дошкольного образования. Сборник статей в тр</w:t>
      </w:r>
      <w:r>
        <w:t>е</w:t>
      </w:r>
      <w:r w:rsidRPr="000E206A">
        <w:t xml:space="preserve">х томах. </w:t>
      </w:r>
      <w:proofErr w:type="spellStart"/>
      <w:r w:rsidRPr="000E206A">
        <w:t>Вып</w:t>
      </w:r>
      <w:proofErr w:type="spellEnd"/>
      <w:r w:rsidRPr="000E206A">
        <w:t>. 24. Т. III / Под ред. Н.И. Бочаровой, С.Ю. Бубновой. – Орёл: ООО «Горизонт», 2025. – 351 с.</w:t>
      </w:r>
    </w:p>
    <w:p w14:paraId="57E0D595" w14:textId="77777777" w:rsidR="000E206A" w:rsidRPr="000E206A" w:rsidRDefault="000E206A" w:rsidP="000E206A">
      <w:pPr>
        <w:pStyle w:val="a7"/>
        <w:numPr>
          <w:ilvl w:val="1"/>
          <w:numId w:val="4"/>
        </w:numPr>
        <w:tabs>
          <w:tab w:val="left" w:pos="993"/>
        </w:tabs>
        <w:spacing w:after="0"/>
        <w:ind w:left="426"/>
        <w:jc w:val="both"/>
      </w:pPr>
      <w:r w:rsidRPr="000E206A">
        <w:t xml:space="preserve">Минпросвещения России. Федеральный государственный образовательный стандарт дошкольного образования (ФГОС ДО). Утв. приказом Минобрнауки РФ от 17.10.2013 № 1155 (в ред. от 12.12.2020). – [Электронный ресурс]. URL: </w:t>
      </w:r>
      <w:hyperlink r:id="rId7" w:tgtFrame="_new" w:history="1">
        <w:r w:rsidRPr="000E206A">
          <w:rPr>
            <w:rStyle w:val="ac"/>
          </w:rPr>
          <w:t>https://fgos.ru</w:t>
        </w:r>
      </w:hyperlink>
    </w:p>
    <w:p w14:paraId="7C3BA81D" w14:textId="77777777" w:rsidR="000E206A" w:rsidRPr="000E206A" w:rsidRDefault="000E206A" w:rsidP="000E206A">
      <w:pPr>
        <w:pStyle w:val="a7"/>
        <w:numPr>
          <w:ilvl w:val="1"/>
          <w:numId w:val="4"/>
        </w:numPr>
        <w:tabs>
          <w:tab w:val="left" w:pos="993"/>
        </w:tabs>
        <w:spacing w:after="0"/>
        <w:ind w:left="426"/>
        <w:jc w:val="both"/>
      </w:pPr>
      <w:proofErr w:type="spellStart"/>
      <w:r w:rsidRPr="000E206A">
        <w:t>Шиян</w:t>
      </w:r>
      <w:proofErr w:type="spellEnd"/>
      <w:r w:rsidRPr="000E206A">
        <w:t xml:space="preserve"> Б.И. Физическое развитие дошкольников в контексте семейного воспитания. – М.: Просвещение, 2021. – 192 с.</w:t>
      </w:r>
    </w:p>
    <w:p w14:paraId="50E2D2F7" w14:textId="13AD58FD" w:rsidR="000E206A" w:rsidRPr="000E206A" w:rsidRDefault="000E206A" w:rsidP="000E206A">
      <w:pPr>
        <w:pStyle w:val="a7"/>
        <w:numPr>
          <w:ilvl w:val="1"/>
          <w:numId w:val="4"/>
        </w:numPr>
        <w:tabs>
          <w:tab w:val="left" w:pos="993"/>
        </w:tabs>
        <w:spacing w:after="0"/>
        <w:ind w:left="426"/>
        <w:jc w:val="both"/>
      </w:pPr>
      <w:r w:rsidRPr="000E206A">
        <w:t>Коваль Т.В. Семейный туризм как форма оздоровительной и воспитательной практики в ДОУ // Современное дошкольное образование. – 2023. – № 2 (46). – С. 37–43.</w:t>
      </w:r>
    </w:p>
    <w:p w14:paraId="041A5841" w14:textId="77777777" w:rsidR="000A5BDD" w:rsidRPr="000E206A" w:rsidRDefault="000A5BDD" w:rsidP="00156AB4">
      <w:pPr>
        <w:tabs>
          <w:tab w:val="left" w:pos="993"/>
        </w:tabs>
        <w:spacing w:after="0"/>
        <w:jc w:val="both"/>
        <w:rPr>
          <w:b/>
        </w:rPr>
      </w:pPr>
    </w:p>
    <w:p w14:paraId="4F0634CF" w14:textId="25A21AB1" w:rsidR="000A5BDD" w:rsidRPr="00333C73" w:rsidRDefault="000A5BDD" w:rsidP="00333C73">
      <w:pPr>
        <w:keepNext/>
        <w:suppressLineNumbers/>
        <w:spacing w:after="0"/>
        <w:jc w:val="center"/>
        <w:rPr>
          <w:szCs w:val="28"/>
        </w:rPr>
      </w:pPr>
      <w:r w:rsidRPr="008711F9">
        <w:rPr>
          <w:b/>
          <w:bCs/>
          <w:szCs w:val="28"/>
          <w:lang w:val="en-US"/>
        </w:rPr>
        <w:t>Ref</w:t>
      </w:r>
      <w:r>
        <w:rPr>
          <w:b/>
          <w:bCs/>
          <w:szCs w:val="28"/>
          <w:lang w:val="en-US"/>
        </w:rPr>
        <w:t>e</w:t>
      </w:r>
      <w:r w:rsidRPr="008711F9">
        <w:rPr>
          <w:b/>
          <w:bCs/>
          <w:szCs w:val="28"/>
          <w:lang w:val="en-US"/>
        </w:rPr>
        <w:t>rences</w:t>
      </w:r>
    </w:p>
    <w:p w14:paraId="4BA65091" w14:textId="77777777" w:rsidR="00333C73" w:rsidRPr="00333C73" w:rsidRDefault="00333C73" w:rsidP="00333C73">
      <w:pPr>
        <w:numPr>
          <w:ilvl w:val="0"/>
          <w:numId w:val="7"/>
        </w:numPr>
        <w:spacing w:after="0"/>
        <w:jc w:val="both"/>
        <w:rPr>
          <w:lang w:val="en-US"/>
        </w:rPr>
      </w:pPr>
      <w:r w:rsidRPr="00333C73">
        <w:rPr>
          <w:lang w:val="en-US"/>
        </w:rPr>
        <w:t xml:space="preserve">Bocharova, N.I., </w:t>
      </w:r>
      <w:proofErr w:type="spellStart"/>
      <w:r w:rsidRPr="00333C73">
        <w:rPr>
          <w:lang w:val="en-US"/>
        </w:rPr>
        <w:t>Rudenskaya</w:t>
      </w:r>
      <w:proofErr w:type="spellEnd"/>
      <w:r w:rsidRPr="00333C73">
        <w:rPr>
          <w:lang w:val="en-US"/>
        </w:rPr>
        <w:t xml:space="preserve">, O.N. (2025). </w:t>
      </w:r>
      <w:r w:rsidRPr="00333C73">
        <w:rPr>
          <w:i/>
          <w:iCs/>
          <w:lang w:val="en-US"/>
        </w:rPr>
        <w:t>Innovative project “Along the Turquoise Ring with the Whole Family”</w:t>
      </w:r>
      <w:r w:rsidRPr="00333C73">
        <w:rPr>
          <w:lang w:val="en-US"/>
        </w:rPr>
        <w:t xml:space="preserve">. In: Current Issues of Preschool Education. Collection of articles in three volumes. Vol. 3. Edited by N.I. Bocharova, </w:t>
      </w:r>
      <w:proofErr w:type="spellStart"/>
      <w:r w:rsidRPr="00333C73">
        <w:rPr>
          <w:lang w:val="en-US"/>
        </w:rPr>
        <w:t>S.Yu</w:t>
      </w:r>
      <w:proofErr w:type="spellEnd"/>
      <w:r w:rsidRPr="00333C73">
        <w:rPr>
          <w:lang w:val="en-US"/>
        </w:rPr>
        <w:t xml:space="preserve">. Bubnova. Orel: </w:t>
      </w:r>
      <w:proofErr w:type="spellStart"/>
      <w:r w:rsidRPr="00333C73">
        <w:rPr>
          <w:lang w:val="en-US"/>
        </w:rPr>
        <w:t>Gorizont</w:t>
      </w:r>
      <w:proofErr w:type="spellEnd"/>
      <w:r w:rsidRPr="00333C73">
        <w:rPr>
          <w:lang w:val="en-US"/>
        </w:rPr>
        <w:t xml:space="preserve"> LLC. – 351 p.</w:t>
      </w:r>
    </w:p>
    <w:p w14:paraId="466DB287" w14:textId="77777777" w:rsidR="00333C73" w:rsidRPr="00333C73" w:rsidRDefault="00333C73" w:rsidP="00333C73">
      <w:pPr>
        <w:numPr>
          <w:ilvl w:val="0"/>
          <w:numId w:val="7"/>
        </w:numPr>
        <w:spacing w:after="0"/>
        <w:jc w:val="both"/>
      </w:pPr>
      <w:r w:rsidRPr="00333C73">
        <w:rPr>
          <w:lang w:val="en-US"/>
        </w:rPr>
        <w:t xml:space="preserve">Ministry of Education of Russia. </w:t>
      </w:r>
      <w:r w:rsidRPr="00333C73">
        <w:rPr>
          <w:i/>
          <w:iCs/>
          <w:lang w:val="en-US"/>
        </w:rPr>
        <w:t>Federal State Educational Standard for Preschool Education (FSES PE)</w:t>
      </w:r>
      <w:r w:rsidRPr="00333C73">
        <w:rPr>
          <w:lang w:val="en-US"/>
        </w:rPr>
        <w:t xml:space="preserve">. Approved by Order of the Ministry of </w:t>
      </w:r>
      <w:r w:rsidRPr="00333C73">
        <w:rPr>
          <w:lang w:val="en-US"/>
        </w:rPr>
        <w:lastRenderedPageBreak/>
        <w:t xml:space="preserve">Education and Science of the Russian Federation dated 17.10.2013 No. 1155 (as amended on 12.12.2020). – [Electronic resource]. </w:t>
      </w:r>
      <w:r w:rsidRPr="00333C73">
        <w:t xml:space="preserve">URL: </w:t>
      </w:r>
      <w:hyperlink r:id="rId8" w:tgtFrame="_new" w:history="1">
        <w:r w:rsidRPr="00333C73">
          <w:rPr>
            <w:rStyle w:val="ac"/>
          </w:rPr>
          <w:t>https://fgos.ru</w:t>
        </w:r>
      </w:hyperlink>
    </w:p>
    <w:p w14:paraId="7966B570" w14:textId="77777777" w:rsidR="00333C73" w:rsidRPr="00333C73" w:rsidRDefault="00333C73" w:rsidP="00333C73">
      <w:pPr>
        <w:numPr>
          <w:ilvl w:val="0"/>
          <w:numId w:val="7"/>
        </w:numPr>
        <w:spacing w:after="0"/>
        <w:jc w:val="both"/>
      </w:pPr>
      <w:r w:rsidRPr="00333C73">
        <w:rPr>
          <w:lang w:val="en-US"/>
        </w:rPr>
        <w:t xml:space="preserve">Shiyan, B.I. (2021). </w:t>
      </w:r>
      <w:r w:rsidRPr="00333C73">
        <w:rPr>
          <w:i/>
          <w:iCs/>
          <w:lang w:val="en-US"/>
        </w:rPr>
        <w:t>Physical Development of Preschool Children in the Context of Family Education</w:t>
      </w:r>
      <w:r w:rsidRPr="00333C73">
        <w:rPr>
          <w:lang w:val="en-US"/>
        </w:rPr>
        <w:t xml:space="preserve">. </w:t>
      </w:r>
      <w:r w:rsidRPr="00333C73">
        <w:t xml:space="preserve">Moscow: </w:t>
      </w:r>
      <w:proofErr w:type="spellStart"/>
      <w:r w:rsidRPr="00333C73">
        <w:t>Prosveshchenie</w:t>
      </w:r>
      <w:proofErr w:type="spellEnd"/>
      <w:r w:rsidRPr="00333C73">
        <w:t>. – 192 p.</w:t>
      </w:r>
    </w:p>
    <w:p w14:paraId="744B8611" w14:textId="77777777" w:rsidR="00333C73" w:rsidRPr="00333C73" w:rsidRDefault="00333C73" w:rsidP="00333C73">
      <w:pPr>
        <w:numPr>
          <w:ilvl w:val="0"/>
          <w:numId w:val="7"/>
        </w:numPr>
        <w:spacing w:after="0"/>
        <w:jc w:val="both"/>
      </w:pPr>
      <w:r w:rsidRPr="00333C73">
        <w:rPr>
          <w:lang w:val="en-US"/>
        </w:rPr>
        <w:t xml:space="preserve">Koval, T.V. (2023). </w:t>
      </w:r>
      <w:r w:rsidRPr="00333C73">
        <w:rPr>
          <w:i/>
          <w:iCs/>
          <w:lang w:val="en-US"/>
        </w:rPr>
        <w:t>Family Tourism as a Form of Wellness and Educational Practice in Preschool Educational Institutions</w:t>
      </w:r>
      <w:r w:rsidRPr="00333C73">
        <w:rPr>
          <w:lang w:val="en-US"/>
        </w:rPr>
        <w:t xml:space="preserve">. </w:t>
      </w:r>
      <w:r w:rsidRPr="00333C73">
        <w:t xml:space="preserve">Modern </w:t>
      </w:r>
      <w:proofErr w:type="spellStart"/>
      <w:r w:rsidRPr="00333C73">
        <w:t>Preschool</w:t>
      </w:r>
      <w:proofErr w:type="spellEnd"/>
      <w:r w:rsidRPr="00333C73">
        <w:t xml:space="preserve"> Education, No. 2 (46), </w:t>
      </w:r>
      <w:proofErr w:type="spellStart"/>
      <w:r w:rsidRPr="00333C73">
        <w:t>pp</w:t>
      </w:r>
      <w:proofErr w:type="spellEnd"/>
      <w:r w:rsidRPr="00333C73">
        <w:t>. 37–43.</w:t>
      </w:r>
    </w:p>
    <w:p w14:paraId="0D303997" w14:textId="77777777" w:rsidR="002731B8" w:rsidRPr="002B200E" w:rsidRDefault="002731B8" w:rsidP="00156AB4">
      <w:pPr>
        <w:spacing w:after="0"/>
        <w:ind w:left="720"/>
        <w:jc w:val="both"/>
      </w:pPr>
    </w:p>
    <w:p w14:paraId="45143CE3" w14:textId="77777777" w:rsidR="00F12C76" w:rsidRDefault="00F12C76" w:rsidP="00156AB4">
      <w:pPr>
        <w:spacing w:after="0"/>
        <w:ind w:firstLine="709"/>
        <w:jc w:val="both"/>
      </w:pPr>
    </w:p>
    <w:sectPr w:rsidR="00F12C76" w:rsidSect="00835787">
      <w:pgSz w:w="11906" w:h="16838" w:code="9"/>
      <w:pgMar w:top="1134" w:right="851"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3E19"/>
    <w:multiLevelType w:val="multilevel"/>
    <w:tmpl w:val="161E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73923"/>
    <w:multiLevelType w:val="hybridMultilevel"/>
    <w:tmpl w:val="704A2284"/>
    <w:lvl w:ilvl="0" w:tplc="A2F4F6C4">
      <w:start w:val="1"/>
      <w:numFmt w:val="decimal"/>
      <w:lvlText w:val="%1."/>
      <w:lvlJc w:val="left"/>
      <w:pPr>
        <w:ind w:left="720" w:hanging="360"/>
      </w:pPr>
      <w:rPr>
        <w:b w:val="0"/>
        <w:bCs/>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55637C8"/>
    <w:multiLevelType w:val="multilevel"/>
    <w:tmpl w:val="3F3A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DF6DA8"/>
    <w:multiLevelType w:val="multilevel"/>
    <w:tmpl w:val="5BCC0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1A1E10"/>
    <w:multiLevelType w:val="multilevel"/>
    <w:tmpl w:val="FF2CD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D617B00"/>
    <w:multiLevelType w:val="multilevel"/>
    <w:tmpl w:val="271002FE"/>
    <w:lvl w:ilvl="0">
      <w:start w:val="1"/>
      <w:numFmt w:val="bullet"/>
      <w:lvlText w:val=""/>
      <w:lvlJc w:val="left"/>
      <w:pPr>
        <w:tabs>
          <w:tab w:val="num" w:pos="1778"/>
        </w:tabs>
        <w:ind w:left="177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4284211">
    <w:abstractNumId w:val="2"/>
  </w:num>
  <w:num w:numId="2" w16cid:durableId="1729449995">
    <w:abstractNumId w:val="0"/>
  </w:num>
  <w:num w:numId="3" w16cid:durableId="709380543">
    <w:abstractNumId w:val="5"/>
  </w:num>
  <w:num w:numId="4" w16cid:durableId="527256604">
    <w:abstractNumId w:val="3"/>
  </w:num>
  <w:num w:numId="5" w16cid:durableId="16770327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0385199">
    <w:abstractNumId w:val="1"/>
  </w:num>
  <w:num w:numId="7" w16cid:durableId="19768303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33174"/>
    <w:rsid w:val="00054F41"/>
    <w:rsid w:val="000A5BDD"/>
    <w:rsid w:val="000D7431"/>
    <w:rsid w:val="000E206A"/>
    <w:rsid w:val="00156AB4"/>
    <w:rsid w:val="001C4E2F"/>
    <w:rsid w:val="001D3177"/>
    <w:rsid w:val="00245FF7"/>
    <w:rsid w:val="002731B8"/>
    <w:rsid w:val="002B200E"/>
    <w:rsid w:val="00310F6F"/>
    <w:rsid w:val="00326BA7"/>
    <w:rsid w:val="0033111F"/>
    <w:rsid w:val="00333C73"/>
    <w:rsid w:val="003B5A82"/>
    <w:rsid w:val="003B7E63"/>
    <w:rsid w:val="003D7D6A"/>
    <w:rsid w:val="004A0A40"/>
    <w:rsid w:val="004A4DFD"/>
    <w:rsid w:val="00507FC5"/>
    <w:rsid w:val="0056317E"/>
    <w:rsid w:val="00571D3A"/>
    <w:rsid w:val="00582B2B"/>
    <w:rsid w:val="006C0B77"/>
    <w:rsid w:val="00733174"/>
    <w:rsid w:val="00743F96"/>
    <w:rsid w:val="007D1E61"/>
    <w:rsid w:val="007F54D0"/>
    <w:rsid w:val="008242FF"/>
    <w:rsid w:val="00835787"/>
    <w:rsid w:val="00870751"/>
    <w:rsid w:val="008E3279"/>
    <w:rsid w:val="00907B68"/>
    <w:rsid w:val="00922C48"/>
    <w:rsid w:val="00945AB4"/>
    <w:rsid w:val="00A54D67"/>
    <w:rsid w:val="00A76B2D"/>
    <w:rsid w:val="00B042D9"/>
    <w:rsid w:val="00B6535F"/>
    <w:rsid w:val="00B915B7"/>
    <w:rsid w:val="00BD0585"/>
    <w:rsid w:val="00BE71C1"/>
    <w:rsid w:val="00E6639D"/>
    <w:rsid w:val="00EA20D5"/>
    <w:rsid w:val="00EA59DF"/>
    <w:rsid w:val="00ED66D5"/>
    <w:rsid w:val="00EE4070"/>
    <w:rsid w:val="00EF28DD"/>
    <w:rsid w:val="00F12C76"/>
    <w:rsid w:val="00F976E4"/>
    <w:rsid w:val="00FB7D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B861"/>
  <w15:docId w15:val="{D909C6A5-A4AA-41C1-8833-86A90A75C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rPr>
  </w:style>
  <w:style w:type="paragraph" w:styleId="1">
    <w:name w:val="heading 1"/>
    <w:basedOn w:val="a"/>
    <w:next w:val="a"/>
    <w:link w:val="10"/>
    <w:uiPriority w:val="9"/>
    <w:qFormat/>
    <w:rsid w:val="007331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331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3317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73317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3317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331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3317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3317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3317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3174"/>
    <w:rPr>
      <w:rFonts w:asciiTheme="majorHAnsi" w:eastAsiaTheme="majorEastAsia" w:hAnsiTheme="majorHAnsi" w:cstheme="majorBidi"/>
      <w:color w:val="2F5496" w:themeColor="accent1" w:themeShade="BF"/>
      <w:kern w:val="0"/>
      <w:sz w:val="40"/>
      <w:szCs w:val="40"/>
    </w:rPr>
  </w:style>
  <w:style w:type="character" w:customStyle="1" w:styleId="20">
    <w:name w:val="Заголовок 2 Знак"/>
    <w:basedOn w:val="a0"/>
    <w:link w:val="2"/>
    <w:uiPriority w:val="9"/>
    <w:semiHidden/>
    <w:rsid w:val="00733174"/>
    <w:rPr>
      <w:rFonts w:asciiTheme="majorHAnsi" w:eastAsiaTheme="majorEastAsia" w:hAnsiTheme="majorHAnsi" w:cstheme="majorBidi"/>
      <w:color w:val="2F5496" w:themeColor="accent1" w:themeShade="BF"/>
      <w:kern w:val="0"/>
      <w:sz w:val="32"/>
      <w:szCs w:val="32"/>
    </w:rPr>
  </w:style>
  <w:style w:type="character" w:customStyle="1" w:styleId="30">
    <w:name w:val="Заголовок 3 Знак"/>
    <w:basedOn w:val="a0"/>
    <w:link w:val="3"/>
    <w:uiPriority w:val="9"/>
    <w:semiHidden/>
    <w:rsid w:val="00733174"/>
    <w:rPr>
      <w:rFonts w:eastAsiaTheme="majorEastAsia" w:cstheme="majorBidi"/>
      <w:color w:val="2F5496" w:themeColor="accent1" w:themeShade="BF"/>
      <w:kern w:val="0"/>
      <w:sz w:val="28"/>
      <w:szCs w:val="28"/>
    </w:rPr>
  </w:style>
  <w:style w:type="character" w:customStyle="1" w:styleId="40">
    <w:name w:val="Заголовок 4 Знак"/>
    <w:basedOn w:val="a0"/>
    <w:link w:val="4"/>
    <w:uiPriority w:val="9"/>
    <w:semiHidden/>
    <w:rsid w:val="00733174"/>
    <w:rPr>
      <w:rFonts w:eastAsiaTheme="majorEastAsia" w:cstheme="majorBidi"/>
      <w:i/>
      <w:iCs/>
      <w:color w:val="2F5496" w:themeColor="accent1" w:themeShade="BF"/>
      <w:kern w:val="0"/>
      <w:sz w:val="28"/>
    </w:rPr>
  </w:style>
  <w:style w:type="character" w:customStyle="1" w:styleId="50">
    <w:name w:val="Заголовок 5 Знак"/>
    <w:basedOn w:val="a0"/>
    <w:link w:val="5"/>
    <w:uiPriority w:val="9"/>
    <w:semiHidden/>
    <w:rsid w:val="00733174"/>
    <w:rPr>
      <w:rFonts w:eastAsiaTheme="majorEastAsia" w:cstheme="majorBidi"/>
      <w:color w:val="2F5496" w:themeColor="accent1" w:themeShade="BF"/>
      <w:kern w:val="0"/>
      <w:sz w:val="28"/>
    </w:rPr>
  </w:style>
  <w:style w:type="character" w:customStyle="1" w:styleId="60">
    <w:name w:val="Заголовок 6 Знак"/>
    <w:basedOn w:val="a0"/>
    <w:link w:val="6"/>
    <w:uiPriority w:val="9"/>
    <w:semiHidden/>
    <w:rsid w:val="00733174"/>
    <w:rPr>
      <w:rFonts w:eastAsiaTheme="majorEastAsia" w:cstheme="majorBidi"/>
      <w:i/>
      <w:iCs/>
      <w:color w:val="595959" w:themeColor="text1" w:themeTint="A6"/>
      <w:kern w:val="0"/>
      <w:sz w:val="28"/>
    </w:rPr>
  </w:style>
  <w:style w:type="character" w:customStyle="1" w:styleId="70">
    <w:name w:val="Заголовок 7 Знак"/>
    <w:basedOn w:val="a0"/>
    <w:link w:val="7"/>
    <w:uiPriority w:val="9"/>
    <w:semiHidden/>
    <w:rsid w:val="00733174"/>
    <w:rPr>
      <w:rFonts w:eastAsiaTheme="majorEastAsia" w:cstheme="majorBidi"/>
      <w:color w:val="595959" w:themeColor="text1" w:themeTint="A6"/>
      <w:kern w:val="0"/>
      <w:sz w:val="28"/>
    </w:rPr>
  </w:style>
  <w:style w:type="character" w:customStyle="1" w:styleId="80">
    <w:name w:val="Заголовок 8 Знак"/>
    <w:basedOn w:val="a0"/>
    <w:link w:val="8"/>
    <w:uiPriority w:val="9"/>
    <w:semiHidden/>
    <w:rsid w:val="00733174"/>
    <w:rPr>
      <w:rFonts w:eastAsiaTheme="majorEastAsia" w:cstheme="majorBidi"/>
      <w:i/>
      <w:iCs/>
      <w:color w:val="272727" w:themeColor="text1" w:themeTint="D8"/>
      <w:kern w:val="0"/>
      <w:sz w:val="28"/>
    </w:rPr>
  </w:style>
  <w:style w:type="character" w:customStyle="1" w:styleId="90">
    <w:name w:val="Заголовок 9 Знак"/>
    <w:basedOn w:val="a0"/>
    <w:link w:val="9"/>
    <w:uiPriority w:val="9"/>
    <w:semiHidden/>
    <w:rsid w:val="00733174"/>
    <w:rPr>
      <w:rFonts w:eastAsiaTheme="majorEastAsia" w:cstheme="majorBidi"/>
      <w:color w:val="272727" w:themeColor="text1" w:themeTint="D8"/>
      <w:kern w:val="0"/>
      <w:sz w:val="28"/>
    </w:rPr>
  </w:style>
  <w:style w:type="paragraph" w:styleId="a3">
    <w:name w:val="Title"/>
    <w:basedOn w:val="a"/>
    <w:next w:val="a"/>
    <w:link w:val="a4"/>
    <w:uiPriority w:val="10"/>
    <w:qFormat/>
    <w:rsid w:val="0073317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331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317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33174"/>
    <w:rPr>
      <w:rFonts w:eastAsiaTheme="majorEastAsia" w:cstheme="majorBidi"/>
      <w:color w:val="595959" w:themeColor="text1" w:themeTint="A6"/>
      <w:spacing w:val="15"/>
      <w:kern w:val="0"/>
      <w:sz w:val="28"/>
      <w:szCs w:val="28"/>
    </w:rPr>
  </w:style>
  <w:style w:type="paragraph" w:styleId="21">
    <w:name w:val="Quote"/>
    <w:basedOn w:val="a"/>
    <w:next w:val="a"/>
    <w:link w:val="22"/>
    <w:uiPriority w:val="29"/>
    <w:qFormat/>
    <w:rsid w:val="00733174"/>
    <w:pPr>
      <w:spacing w:before="160"/>
      <w:jc w:val="center"/>
    </w:pPr>
    <w:rPr>
      <w:i/>
      <w:iCs/>
      <w:color w:val="404040" w:themeColor="text1" w:themeTint="BF"/>
    </w:rPr>
  </w:style>
  <w:style w:type="character" w:customStyle="1" w:styleId="22">
    <w:name w:val="Цитата 2 Знак"/>
    <w:basedOn w:val="a0"/>
    <w:link w:val="21"/>
    <w:uiPriority w:val="29"/>
    <w:rsid w:val="00733174"/>
    <w:rPr>
      <w:rFonts w:ascii="Times New Roman" w:hAnsi="Times New Roman"/>
      <w:i/>
      <w:iCs/>
      <w:color w:val="404040" w:themeColor="text1" w:themeTint="BF"/>
      <w:kern w:val="0"/>
      <w:sz w:val="28"/>
    </w:rPr>
  </w:style>
  <w:style w:type="paragraph" w:styleId="a7">
    <w:name w:val="List Paragraph"/>
    <w:basedOn w:val="a"/>
    <w:uiPriority w:val="34"/>
    <w:qFormat/>
    <w:rsid w:val="00733174"/>
    <w:pPr>
      <w:ind w:left="720"/>
      <w:contextualSpacing/>
    </w:pPr>
  </w:style>
  <w:style w:type="character" w:styleId="a8">
    <w:name w:val="Intense Emphasis"/>
    <w:basedOn w:val="a0"/>
    <w:uiPriority w:val="21"/>
    <w:qFormat/>
    <w:rsid w:val="00733174"/>
    <w:rPr>
      <w:i/>
      <w:iCs/>
      <w:color w:val="2F5496" w:themeColor="accent1" w:themeShade="BF"/>
    </w:rPr>
  </w:style>
  <w:style w:type="paragraph" w:styleId="a9">
    <w:name w:val="Intense Quote"/>
    <w:basedOn w:val="a"/>
    <w:next w:val="a"/>
    <w:link w:val="aa"/>
    <w:uiPriority w:val="30"/>
    <w:qFormat/>
    <w:rsid w:val="007331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33174"/>
    <w:rPr>
      <w:rFonts w:ascii="Times New Roman" w:hAnsi="Times New Roman"/>
      <w:i/>
      <w:iCs/>
      <w:color w:val="2F5496" w:themeColor="accent1" w:themeShade="BF"/>
      <w:kern w:val="0"/>
      <w:sz w:val="28"/>
    </w:rPr>
  </w:style>
  <w:style w:type="character" w:styleId="ab">
    <w:name w:val="Intense Reference"/>
    <w:basedOn w:val="a0"/>
    <w:uiPriority w:val="32"/>
    <w:qFormat/>
    <w:rsid w:val="00733174"/>
    <w:rPr>
      <w:b/>
      <w:bCs/>
      <w:smallCaps/>
      <w:color w:val="2F5496" w:themeColor="accent1" w:themeShade="BF"/>
      <w:spacing w:val="5"/>
    </w:rPr>
  </w:style>
  <w:style w:type="character" w:styleId="ac">
    <w:name w:val="Hyperlink"/>
    <w:basedOn w:val="a0"/>
    <w:uiPriority w:val="99"/>
    <w:unhideWhenUsed/>
    <w:rsid w:val="00BD0585"/>
    <w:rPr>
      <w:color w:val="0563C1" w:themeColor="hyperlink"/>
      <w:u w:val="single"/>
    </w:rPr>
  </w:style>
  <w:style w:type="character" w:styleId="ad">
    <w:name w:val="Unresolved Mention"/>
    <w:basedOn w:val="a0"/>
    <w:uiPriority w:val="99"/>
    <w:semiHidden/>
    <w:unhideWhenUsed/>
    <w:rsid w:val="00BD0585"/>
    <w:rPr>
      <w:color w:val="605E5C"/>
      <w:shd w:val="clear" w:color="auto" w:fill="E1DFDD"/>
    </w:rPr>
  </w:style>
  <w:style w:type="paragraph" w:styleId="ae">
    <w:name w:val="Normal (Web)"/>
    <w:basedOn w:val="a"/>
    <w:uiPriority w:val="99"/>
    <w:semiHidden/>
    <w:unhideWhenUsed/>
    <w:rsid w:val="002731B8"/>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9200">
      <w:bodyDiv w:val="1"/>
      <w:marLeft w:val="0"/>
      <w:marRight w:val="0"/>
      <w:marTop w:val="0"/>
      <w:marBottom w:val="0"/>
      <w:divBdr>
        <w:top w:val="none" w:sz="0" w:space="0" w:color="auto"/>
        <w:left w:val="none" w:sz="0" w:space="0" w:color="auto"/>
        <w:bottom w:val="none" w:sz="0" w:space="0" w:color="auto"/>
        <w:right w:val="none" w:sz="0" w:space="0" w:color="auto"/>
      </w:divBdr>
    </w:div>
    <w:div w:id="668097159">
      <w:bodyDiv w:val="1"/>
      <w:marLeft w:val="0"/>
      <w:marRight w:val="0"/>
      <w:marTop w:val="0"/>
      <w:marBottom w:val="0"/>
      <w:divBdr>
        <w:top w:val="none" w:sz="0" w:space="0" w:color="auto"/>
        <w:left w:val="none" w:sz="0" w:space="0" w:color="auto"/>
        <w:bottom w:val="none" w:sz="0" w:space="0" w:color="auto"/>
        <w:right w:val="none" w:sz="0" w:space="0" w:color="auto"/>
      </w:divBdr>
    </w:div>
    <w:div w:id="827985137">
      <w:bodyDiv w:val="1"/>
      <w:marLeft w:val="0"/>
      <w:marRight w:val="0"/>
      <w:marTop w:val="0"/>
      <w:marBottom w:val="0"/>
      <w:divBdr>
        <w:top w:val="none" w:sz="0" w:space="0" w:color="auto"/>
        <w:left w:val="none" w:sz="0" w:space="0" w:color="auto"/>
        <w:bottom w:val="none" w:sz="0" w:space="0" w:color="auto"/>
        <w:right w:val="none" w:sz="0" w:space="0" w:color="auto"/>
      </w:divBdr>
    </w:div>
    <w:div w:id="883953146">
      <w:bodyDiv w:val="1"/>
      <w:marLeft w:val="0"/>
      <w:marRight w:val="0"/>
      <w:marTop w:val="0"/>
      <w:marBottom w:val="0"/>
      <w:divBdr>
        <w:top w:val="none" w:sz="0" w:space="0" w:color="auto"/>
        <w:left w:val="none" w:sz="0" w:space="0" w:color="auto"/>
        <w:bottom w:val="none" w:sz="0" w:space="0" w:color="auto"/>
        <w:right w:val="none" w:sz="0" w:space="0" w:color="auto"/>
      </w:divBdr>
    </w:div>
    <w:div w:id="1206990107">
      <w:bodyDiv w:val="1"/>
      <w:marLeft w:val="0"/>
      <w:marRight w:val="0"/>
      <w:marTop w:val="0"/>
      <w:marBottom w:val="0"/>
      <w:divBdr>
        <w:top w:val="none" w:sz="0" w:space="0" w:color="auto"/>
        <w:left w:val="none" w:sz="0" w:space="0" w:color="auto"/>
        <w:bottom w:val="none" w:sz="0" w:space="0" w:color="auto"/>
        <w:right w:val="none" w:sz="0" w:space="0" w:color="auto"/>
      </w:divBdr>
    </w:div>
    <w:div w:id="1306007261">
      <w:bodyDiv w:val="1"/>
      <w:marLeft w:val="0"/>
      <w:marRight w:val="0"/>
      <w:marTop w:val="0"/>
      <w:marBottom w:val="0"/>
      <w:divBdr>
        <w:top w:val="none" w:sz="0" w:space="0" w:color="auto"/>
        <w:left w:val="none" w:sz="0" w:space="0" w:color="auto"/>
        <w:bottom w:val="none" w:sz="0" w:space="0" w:color="auto"/>
        <w:right w:val="none" w:sz="0" w:space="0" w:color="auto"/>
      </w:divBdr>
    </w:div>
    <w:div w:id="1468429501">
      <w:bodyDiv w:val="1"/>
      <w:marLeft w:val="0"/>
      <w:marRight w:val="0"/>
      <w:marTop w:val="0"/>
      <w:marBottom w:val="0"/>
      <w:divBdr>
        <w:top w:val="none" w:sz="0" w:space="0" w:color="auto"/>
        <w:left w:val="none" w:sz="0" w:space="0" w:color="auto"/>
        <w:bottom w:val="none" w:sz="0" w:space="0" w:color="auto"/>
        <w:right w:val="none" w:sz="0" w:space="0" w:color="auto"/>
      </w:divBdr>
    </w:div>
    <w:div w:id="1598057353">
      <w:bodyDiv w:val="1"/>
      <w:marLeft w:val="0"/>
      <w:marRight w:val="0"/>
      <w:marTop w:val="0"/>
      <w:marBottom w:val="0"/>
      <w:divBdr>
        <w:top w:val="none" w:sz="0" w:space="0" w:color="auto"/>
        <w:left w:val="none" w:sz="0" w:space="0" w:color="auto"/>
        <w:bottom w:val="none" w:sz="0" w:space="0" w:color="auto"/>
        <w:right w:val="none" w:sz="0" w:space="0" w:color="auto"/>
      </w:divBdr>
    </w:div>
    <w:div w:id="1633898402">
      <w:bodyDiv w:val="1"/>
      <w:marLeft w:val="0"/>
      <w:marRight w:val="0"/>
      <w:marTop w:val="0"/>
      <w:marBottom w:val="0"/>
      <w:divBdr>
        <w:top w:val="none" w:sz="0" w:space="0" w:color="auto"/>
        <w:left w:val="none" w:sz="0" w:space="0" w:color="auto"/>
        <w:bottom w:val="none" w:sz="0" w:space="0" w:color="auto"/>
        <w:right w:val="none" w:sz="0" w:space="0" w:color="auto"/>
      </w:divBdr>
    </w:div>
    <w:div w:id="1771926996">
      <w:bodyDiv w:val="1"/>
      <w:marLeft w:val="0"/>
      <w:marRight w:val="0"/>
      <w:marTop w:val="0"/>
      <w:marBottom w:val="0"/>
      <w:divBdr>
        <w:top w:val="none" w:sz="0" w:space="0" w:color="auto"/>
        <w:left w:val="none" w:sz="0" w:space="0" w:color="auto"/>
        <w:bottom w:val="none" w:sz="0" w:space="0" w:color="auto"/>
        <w:right w:val="none" w:sz="0" w:space="0" w:color="auto"/>
      </w:divBdr>
    </w:div>
    <w:div w:id="1888686101">
      <w:bodyDiv w:val="1"/>
      <w:marLeft w:val="0"/>
      <w:marRight w:val="0"/>
      <w:marTop w:val="0"/>
      <w:marBottom w:val="0"/>
      <w:divBdr>
        <w:top w:val="none" w:sz="0" w:space="0" w:color="auto"/>
        <w:left w:val="none" w:sz="0" w:space="0" w:color="auto"/>
        <w:bottom w:val="none" w:sz="0" w:space="0" w:color="auto"/>
        <w:right w:val="none" w:sz="0" w:space="0" w:color="auto"/>
      </w:divBdr>
    </w:div>
    <w:div w:id="197749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gos.ru" TargetMode="External"/><Relationship Id="rId3" Type="http://schemas.openxmlformats.org/officeDocument/2006/relationships/settings" Target="settings.xml"/><Relationship Id="rId7" Type="http://schemas.openxmlformats.org/officeDocument/2006/relationships/hyperlink" Target="https://fgo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17rud@yandex.ru" TargetMode="External"/><Relationship Id="rId5" Type="http://schemas.openxmlformats.org/officeDocument/2006/relationships/hyperlink" Target="mailto:ds17rud@yandex.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5</Pages>
  <Words>1605</Words>
  <Characters>9150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25</cp:revision>
  <dcterms:created xsi:type="dcterms:W3CDTF">2025-03-12T19:37:00Z</dcterms:created>
  <dcterms:modified xsi:type="dcterms:W3CDTF">2025-04-14T18:16:00Z</dcterms:modified>
</cp:coreProperties>
</file>